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9781"/>
      </w:tblGrid>
      <w:tr w:rsidR="00EC7FB1" w:rsidRPr="002836CC" w:rsidTr="00E51EE8">
        <w:tc>
          <w:tcPr>
            <w:tcW w:w="3686" w:type="dxa"/>
          </w:tcPr>
          <w:p w:rsidR="00EC7FB1" w:rsidRPr="002836CC" w:rsidRDefault="00EC7FB1" w:rsidP="00EC7FB1">
            <w:pPr>
              <w:jc w:val="center"/>
              <w:rPr>
                <w:rFonts w:ascii="Times New Roman" w:hAnsi="Times New Roman" w:cs="Times New Roman"/>
                <w:sz w:val="28"/>
                <w:szCs w:val="28"/>
              </w:rPr>
            </w:pPr>
            <w:r w:rsidRPr="002836CC">
              <w:rPr>
                <w:rFonts w:ascii="Times New Roman" w:hAnsi="Times New Roman" w:cs="Times New Roman"/>
                <w:sz w:val="28"/>
                <w:szCs w:val="28"/>
              </w:rPr>
              <w:t>UBND TỈNH LẠNG SƠN</w:t>
            </w:r>
          </w:p>
          <w:p w:rsidR="00EC7FB1" w:rsidRPr="002836CC" w:rsidRDefault="00EC7FB1" w:rsidP="00EC7FB1">
            <w:pPr>
              <w:jc w:val="center"/>
              <w:rPr>
                <w:rFonts w:ascii="Times New Roman" w:hAnsi="Times New Roman" w:cs="Times New Roman"/>
                <w:b/>
                <w:sz w:val="28"/>
                <w:szCs w:val="28"/>
              </w:rPr>
            </w:pPr>
            <w:r w:rsidRPr="002836CC">
              <w:rPr>
                <w:rFonts w:ascii="Times New Roman" w:hAnsi="Times New Roman" w:cs="Times New Roman"/>
                <w:b/>
                <w:sz w:val="28"/>
                <w:szCs w:val="28"/>
              </w:rPr>
              <w:t>SỞ TÀI CHÍNH</w:t>
            </w:r>
          </w:p>
          <w:p w:rsidR="001727EE" w:rsidRPr="002836CC" w:rsidRDefault="00EC7FB1" w:rsidP="00D07F5D">
            <w:pPr>
              <w:jc w:val="center"/>
              <w:rPr>
                <w:rFonts w:ascii="Times New Roman" w:hAnsi="Times New Roman" w:cs="Times New Roman"/>
                <w:b/>
                <w:sz w:val="28"/>
                <w:szCs w:val="28"/>
              </w:rPr>
            </w:pPr>
            <w:r w:rsidRPr="002836CC">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840409</wp:posOffset>
                      </wp:positionH>
                      <wp:positionV relativeFrom="paragraph">
                        <wp:posOffset>5715</wp:posOffset>
                      </wp:positionV>
                      <wp:extent cx="585216"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58521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8CFB5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15pt,.45pt" to="112.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" strokecolor="#4579b8 [3044]"/>
                  </w:pict>
                </mc:Fallback>
              </mc:AlternateContent>
            </w:r>
          </w:p>
        </w:tc>
        <w:tc>
          <w:tcPr>
            <w:tcW w:w="9781" w:type="dxa"/>
          </w:tcPr>
          <w:p w:rsidR="00EC7FB1" w:rsidRPr="002836CC" w:rsidRDefault="00EC7FB1" w:rsidP="00EC7FB1">
            <w:pPr>
              <w:jc w:val="center"/>
              <w:rPr>
                <w:rFonts w:ascii="Times New Roman" w:hAnsi="Times New Roman" w:cs="Times New Roman"/>
                <w:b/>
                <w:sz w:val="28"/>
                <w:szCs w:val="28"/>
              </w:rPr>
            </w:pPr>
            <w:r w:rsidRPr="002836CC">
              <w:rPr>
                <w:rFonts w:ascii="Times New Roman" w:hAnsi="Times New Roman" w:cs="Times New Roman"/>
                <w:b/>
                <w:sz w:val="28"/>
                <w:szCs w:val="28"/>
              </w:rPr>
              <w:t>CỘNG HÒA XÃ HỘI CHỦ NGHĨA VIỆT NAM</w:t>
            </w:r>
          </w:p>
          <w:p w:rsidR="00EC7FB1" w:rsidRPr="002836CC" w:rsidRDefault="009534A4" w:rsidP="00D07F5D">
            <w:pPr>
              <w:jc w:val="center"/>
              <w:rPr>
                <w:rFonts w:ascii="Times New Roman" w:hAnsi="Times New Roman" w:cs="Times New Roman"/>
                <w:sz w:val="28"/>
                <w:szCs w:val="28"/>
              </w:rPr>
            </w:pPr>
            <w:r w:rsidRPr="002836CC">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596C93A3" wp14:editId="3568B1E0">
                      <wp:simplePos x="0" y="0"/>
                      <wp:positionH relativeFrom="column">
                        <wp:posOffset>1962548</wp:posOffset>
                      </wp:positionH>
                      <wp:positionV relativeFrom="paragraph">
                        <wp:posOffset>236855</wp:posOffset>
                      </wp:positionV>
                      <wp:extent cx="2164715" cy="0"/>
                      <wp:effectExtent l="0" t="0" r="26035" b="19050"/>
                      <wp:wrapNone/>
                      <wp:docPr id="2" name="Straight Connector 2"/>
                      <wp:cNvGraphicFramePr/>
                      <a:graphic xmlns:a="http://schemas.openxmlformats.org/drawingml/2006/main">
                        <a:graphicData uri="http://schemas.microsoft.com/office/word/2010/wordprocessingShape">
                          <wps:wsp>
                            <wps:cNvCnPr/>
                            <wps:spPr>
                              <a:xfrm>
                                <a:off x="0" y="0"/>
                                <a:ext cx="216471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E9312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4.55pt,18.65pt" to="32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" strokecolor="#4579b8 [3044]"/>
                  </w:pict>
                </mc:Fallback>
              </mc:AlternateContent>
            </w:r>
            <w:r w:rsidR="00EC7FB1" w:rsidRPr="002836CC">
              <w:rPr>
                <w:rFonts w:ascii="Times New Roman" w:hAnsi="Times New Roman" w:cs="Times New Roman"/>
                <w:b/>
                <w:sz w:val="28"/>
                <w:szCs w:val="28"/>
              </w:rPr>
              <w:t>Độc lập - Tự do - Hạnh phúc</w:t>
            </w:r>
          </w:p>
        </w:tc>
      </w:tr>
    </w:tbl>
    <w:p w:rsidR="00EC7FB1" w:rsidRPr="002836CC" w:rsidRDefault="00EC7FB1" w:rsidP="00EC7FB1">
      <w:pPr>
        <w:spacing w:before="120" w:after="0" w:line="240" w:lineRule="auto"/>
        <w:jc w:val="center"/>
        <w:rPr>
          <w:rFonts w:ascii="Times New Roman" w:hAnsi="Times New Roman" w:cs="Times New Roman"/>
          <w:sz w:val="28"/>
          <w:szCs w:val="28"/>
        </w:rPr>
      </w:pPr>
    </w:p>
    <w:p w:rsidR="008B4E83" w:rsidRDefault="00EC7FB1" w:rsidP="00EC7FB1">
      <w:pPr>
        <w:spacing w:after="0" w:line="240" w:lineRule="auto"/>
        <w:jc w:val="center"/>
        <w:rPr>
          <w:rFonts w:ascii="Times New Roman" w:hAnsi="Times New Roman" w:cs="Times New Roman"/>
          <w:b/>
          <w:sz w:val="28"/>
          <w:szCs w:val="28"/>
        </w:rPr>
      </w:pPr>
      <w:r w:rsidRPr="002836CC">
        <w:rPr>
          <w:rFonts w:ascii="Times New Roman" w:hAnsi="Times New Roman" w:cs="Times New Roman"/>
          <w:b/>
          <w:sz w:val="28"/>
          <w:szCs w:val="28"/>
        </w:rPr>
        <w:t>B</w:t>
      </w:r>
      <w:r w:rsidR="00D07F5D" w:rsidRPr="002836CC">
        <w:rPr>
          <w:rFonts w:ascii="Times New Roman" w:hAnsi="Times New Roman" w:cs="Times New Roman"/>
          <w:b/>
          <w:sz w:val="28"/>
          <w:szCs w:val="28"/>
        </w:rPr>
        <w:t xml:space="preserve">ẢN TỔNG HỢP, TIẾP THU, GIẢI TRÌNH </w:t>
      </w:r>
    </w:p>
    <w:p w:rsidR="00D07F5D" w:rsidRPr="002836CC" w:rsidRDefault="00D07F5D" w:rsidP="00EC7FB1">
      <w:pPr>
        <w:spacing w:after="0" w:line="240" w:lineRule="auto"/>
        <w:jc w:val="center"/>
        <w:rPr>
          <w:rFonts w:ascii="Times New Roman" w:hAnsi="Times New Roman" w:cs="Times New Roman"/>
          <w:b/>
          <w:sz w:val="28"/>
          <w:szCs w:val="28"/>
        </w:rPr>
      </w:pPr>
      <w:r w:rsidRPr="002836CC">
        <w:rPr>
          <w:rFonts w:ascii="Times New Roman" w:hAnsi="Times New Roman" w:cs="Times New Roman"/>
          <w:b/>
          <w:sz w:val="28"/>
          <w:szCs w:val="28"/>
        </w:rPr>
        <w:t xml:space="preserve">BÁO CÁO THẨM ĐỊNH SỐ </w:t>
      </w:r>
      <w:r w:rsidR="003B60CB">
        <w:rPr>
          <w:rFonts w:ascii="Times New Roman" w:hAnsi="Times New Roman" w:cs="Times New Roman"/>
          <w:b/>
          <w:sz w:val="28"/>
          <w:szCs w:val="28"/>
        </w:rPr>
        <w:t>505</w:t>
      </w:r>
      <w:r w:rsidRPr="002836CC">
        <w:rPr>
          <w:rFonts w:ascii="Times New Roman" w:hAnsi="Times New Roman" w:cs="Times New Roman"/>
          <w:b/>
          <w:sz w:val="28"/>
          <w:szCs w:val="28"/>
        </w:rPr>
        <w:t xml:space="preserve">/BC-STP NGÀY </w:t>
      </w:r>
      <w:r w:rsidR="003B60CB">
        <w:rPr>
          <w:rFonts w:ascii="Times New Roman" w:hAnsi="Times New Roman" w:cs="Times New Roman"/>
          <w:b/>
          <w:sz w:val="28"/>
          <w:szCs w:val="28"/>
        </w:rPr>
        <w:t>23</w:t>
      </w:r>
      <w:r w:rsidRPr="002836CC">
        <w:rPr>
          <w:rFonts w:ascii="Times New Roman" w:hAnsi="Times New Roman" w:cs="Times New Roman"/>
          <w:b/>
          <w:sz w:val="28"/>
          <w:szCs w:val="28"/>
        </w:rPr>
        <w:t>/</w:t>
      </w:r>
      <w:r w:rsidR="003B60CB">
        <w:rPr>
          <w:rFonts w:ascii="Times New Roman" w:hAnsi="Times New Roman" w:cs="Times New Roman"/>
          <w:b/>
          <w:sz w:val="28"/>
          <w:szCs w:val="28"/>
        </w:rPr>
        <w:t>8</w:t>
      </w:r>
      <w:r w:rsidRPr="002836CC">
        <w:rPr>
          <w:rFonts w:ascii="Times New Roman" w:hAnsi="Times New Roman" w:cs="Times New Roman"/>
          <w:b/>
          <w:sz w:val="28"/>
          <w:szCs w:val="28"/>
        </w:rPr>
        <w:t>/2025 CỦA SỞ TƯ PHÁP</w:t>
      </w:r>
    </w:p>
    <w:p w:rsidR="00D07F5D" w:rsidRPr="002836CC" w:rsidRDefault="00D07F5D" w:rsidP="008B4E83">
      <w:pPr>
        <w:spacing w:before="120" w:after="0" w:line="240" w:lineRule="auto"/>
        <w:jc w:val="center"/>
        <w:rPr>
          <w:rFonts w:ascii="Times New Roman" w:hAnsi="Times New Roman" w:cs="Times New Roman"/>
          <w:i/>
          <w:sz w:val="28"/>
          <w:szCs w:val="28"/>
        </w:rPr>
      </w:pPr>
      <w:r w:rsidRPr="002836CC">
        <w:rPr>
          <w:rFonts w:ascii="Times New Roman" w:hAnsi="Times New Roman" w:cs="Times New Roman"/>
          <w:i/>
          <w:sz w:val="28"/>
          <w:szCs w:val="28"/>
        </w:rPr>
        <w:t>(Kèm theo Tờ tình số</w:t>
      </w:r>
      <w:r w:rsidR="00EB62DA">
        <w:rPr>
          <w:rFonts w:ascii="Times New Roman" w:hAnsi="Times New Roman" w:cs="Times New Roman"/>
          <w:i/>
          <w:sz w:val="28"/>
          <w:szCs w:val="28"/>
        </w:rPr>
        <w:t xml:space="preserve">: </w:t>
      </w:r>
      <w:r w:rsidR="0083730A">
        <w:rPr>
          <w:rFonts w:ascii="Times New Roman" w:hAnsi="Times New Roman" w:cs="Times New Roman"/>
          <w:i/>
          <w:sz w:val="28"/>
          <w:szCs w:val="28"/>
        </w:rPr>
        <w:t xml:space="preserve">      </w:t>
      </w:r>
      <w:r w:rsidRPr="002836CC">
        <w:rPr>
          <w:rFonts w:ascii="Times New Roman" w:hAnsi="Times New Roman" w:cs="Times New Roman"/>
          <w:i/>
          <w:sz w:val="28"/>
          <w:szCs w:val="28"/>
        </w:rPr>
        <w:t xml:space="preserve"> /TTr-STC ngày </w:t>
      </w:r>
      <w:r w:rsidR="0083730A">
        <w:rPr>
          <w:rFonts w:ascii="Times New Roman" w:hAnsi="Times New Roman" w:cs="Times New Roman"/>
          <w:i/>
          <w:sz w:val="28"/>
          <w:szCs w:val="28"/>
        </w:rPr>
        <w:t xml:space="preserve">   </w:t>
      </w:r>
      <w:r w:rsidRPr="002836CC">
        <w:rPr>
          <w:rFonts w:ascii="Times New Roman" w:hAnsi="Times New Roman" w:cs="Times New Roman"/>
          <w:i/>
          <w:sz w:val="28"/>
          <w:szCs w:val="28"/>
        </w:rPr>
        <w:t xml:space="preserve"> tháng </w:t>
      </w:r>
      <w:r w:rsidR="0083730A">
        <w:rPr>
          <w:rFonts w:ascii="Times New Roman" w:hAnsi="Times New Roman" w:cs="Times New Roman"/>
          <w:i/>
          <w:sz w:val="28"/>
          <w:szCs w:val="28"/>
        </w:rPr>
        <w:t xml:space="preserve">    </w:t>
      </w:r>
      <w:r w:rsidRPr="002836CC">
        <w:rPr>
          <w:rFonts w:ascii="Times New Roman" w:hAnsi="Times New Roman" w:cs="Times New Roman"/>
          <w:i/>
          <w:sz w:val="28"/>
          <w:szCs w:val="28"/>
        </w:rPr>
        <w:t xml:space="preserve">  năm 2025 của Sở Tài chính tỉnh Lạng Sơn)</w:t>
      </w:r>
    </w:p>
    <w:p w:rsidR="00D07F5D" w:rsidRPr="002836CC" w:rsidRDefault="008B4E83" w:rsidP="00EC7FB1">
      <w:pPr>
        <w:spacing w:after="0" w:line="240" w:lineRule="auto"/>
        <w:jc w:val="center"/>
        <w:rPr>
          <w:rFonts w:ascii="Times New Roman" w:hAnsi="Times New Roman" w:cs="Times New Roman"/>
          <w:b/>
          <w:sz w:val="28"/>
          <w:szCs w:val="28"/>
        </w:rPr>
      </w:pPr>
      <w:r>
        <w:rPr>
          <w:rFonts w:ascii="Times New Roman" w:hAnsi="Times New Roman" w:cs="Times New Roman"/>
          <w:i/>
          <w:noProof/>
          <w:sz w:val="28"/>
          <w:szCs w:val="28"/>
        </w:rPr>
        <mc:AlternateContent>
          <mc:Choice Requires="wps">
            <w:drawing>
              <wp:anchor distT="0" distB="0" distL="114300" distR="114300" simplePos="0" relativeHeight="251661312" behindDoc="0" locked="0" layoutInCell="1" allowOverlap="1">
                <wp:simplePos x="0" y="0"/>
                <wp:positionH relativeFrom="column">
                  <wp:posOffset>2778760</wp:posOffset>
                </wp:positionH>
                <wp:positionV relativeFrom="paragraph">
                  <wp:posOffset>8255</wp:posOffset>
                </wp:positionV>
                <wp:extent cx="2722729" cy="0"/>
                <wp:effectExtent l="0" t="0" r="20955" b="19050"/>
                <wp:wrapNone/>
                <wp:docPr id="5" name="Straight Connector 5"/>
                <wp:cNvGraphicFramePr/>
                <a:graphic xmlns:a="http://schemas.openxmlformats.org/drawingml/2006/main">
                  <a:graphicData uri="http://schemas.microsoft.com/office/word/2010/wordprocessingShape">
                    <wps:wsp>
                      <wps:cNvCnPr/>
                      <wps:spPr>
                        <a:xfrm>
                          <a:off x="0" y="0"/>
                          <a:ext cx="272272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954949"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8.8pt,.65pt" to="433.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" strokecolor="#4579b8 [3044]"/>
            </w:pict>
          </mc:Fallback>
        </mc:AlternateContent>
      </w:r>
    </w:p>
    <w:tbl>
      <w:tblPr>
        <w:tblStyle w:val="TableGrid"/>
        <w:tblW w:w="13575" w:type="dxa"/>
        <w:tblLook w:val="04A0" w:firstRow="1" w:lastRow="0" w:firstColumn="1" w:lastColumn="0" w:noHBand="0" w:noVBand="1"/>
      </w:tblPr>
      <w:tblGrid>
        <w:gridCol w:w="988"/>
        <w:gridCol w:w="8334"/>
        <w:gridCol w:w="4253"/>
      </w:tblGrid>
      <w:tr w:rsidR="00D07F5D" w:rsidRPr="007B381D" w:rsidTr="007B381D">
        <w:trPr>
          <w:tblHeader/>
        </w:trPr>
        <w:tc>
          <w:tcPr>
            <w:tcW w:w="988" w:type="dxa"/>
          </w:tcPr>
          <w:p w:rsidR="00D07F5D" w:rsidRPr="007B381D" w:rsidRDefault="00D07F5D" w:rsidP="00602D72">
            <w:pPr>
              <w:jc w:val="center"/>
              <w:rPr>
                <w:rFonts w:ascii="Times New Roman" w:hAnsi="Times New Roman" w:cs="Times New Roman"/>
                <w:b/>
                <w:sz w:val="27"/>
                <w:szCs w:val="27"/>
              </w:rPr>
            </w:pPr>
            <w:r w:rsidRPr="007B381D">
              <w:rPr>
                <w:rFonts w:ascii="Times New Roman" w:hAnsi="Times New Roman" w:cs="Times New Roman"/>
                <w:b/>
                <w:sz w:val="27"/>
                <w:szCs w:val="27"/>
              </w:rPr>
              <w:t>Số</w:t>
            </w:r>
          </w:p>
          <w:p w:rsidR="00D07F5D" w:rsidRPr="007B381D" w:rsidRDefault="00D07F5D" w:rsidP="00602D72">
            <w:pPr>
              <w:jc w:val="center"/>
              <w:rPr>
                <w:rFonts w:ascii="Times New Roman" w:hAnsi="Times New Roman" w:cs="Times New Roman"/>
                <w:b/>
                <w:sz w:val="27"/>
                <w:szCs w:val="27"/>
              </w:rPr>
            </w:pPr>
            <w:r w:rsidRPr="007B381D">
              <w:rPr>
                <w:rFonts w:ascii="Times New Roman" w:hAnsi="Times New Roman" w:cs="Times New Roman"/>
                <w:b/>
                <w:sz w:val="27"/>
                <w:szCs w:val="27"/>
              </w:rPr>
              <w:t>TT</w:t>
            </w:r>
          </w:p>
        </w:tc>
        <w:tc>
          <w:tcPr>
            <w:tcW w:w="8334" w:type="dxa"/>
            <w:vAlign w:val="center"/>
          </w:tcPr>
          <w:p w:rsidR="00D07F5D" w:rsidRPr="007B381D" w:rsidRDefault="00D07F5D" w:rsidP="00602D72">
            <w:pPr>
              <w:jc w:val="center"/>
              <w:rPr>
                <w:rFonts w:ascii="Times New Roman" w:hAnsi="Times New Roman" w:cs="Times New Roman"/>
                <w:b/>
                <w:sz w:val="27"/>
                <w:szCs w:val="27"/>
              </w:rPr>
            </w:pPr>
            <w:r w:rsidRPr="007B381D">
              <w:rPr>
                <w:rFonts w:ascii="Times New Roman" w:hAnsi="Times New Roman" w:cs="Times New Roman"/>
                <w:b/>
                <w:sz w:val="27"/>
                <w:szCs w:val="27"/>
              </w:rPr>
              <w:t>Ý kiến thẩm định</w:t>
            </w:r>
          </w:p>
        </w:tc>
        <w:tc>
          <w:tcPr>
            <w:tcW w:w="4253" w:type="dxa"/>
            <w:vAlign w:val="center"/>
          </w:tcPr>
          <w:p w:rsidR="00D07F5D" w:rsidRPr="007B381D" w:rsidRDefault="00D07F5D" w:rsidP="00602D72">
            <w:pPr>
              <w:jc w:val="center"/>
              <w:rPr>
                <w:rFonts w:ascii="Times New Roman" w:hAnsi="Times New Roman" w:cs="Times New Roman"/>
                <w:b/>
                <w:sz w:val="27"/>
                <w:szCs w:val="27"/>
              </w:rPr>
            </w:pPr>
            <w:r w:rsidRPr="007B381D">
              <w:rPr>
                <w:rFonts w:ascii="Times New Roman" w:hAnsi="Times New Roman" w:cs="Times New Roman"/>
                <w:b/>
                <w:sz w:val="27"/>
                <w:szCs w:val="27"/>
              </w:rPr>
              <w:t>Tiếp thu, giải trình của Sở Tài chính</w:t>
            </w:r>
          </w:p>
        </w:tc>
      </w:tr>
      <w:tr w:rsidR="00D07F5D" w:rsidRPr="007B381D" w:rsidTr="007B381D">
        <w:trPr>
          <w:trHeight w:val="20"/>
        </w:trPr>
        <w:tc>
          <w:tcPr>
            <w:tcW w:w="988" w:type="dxa"/>
          </w:tcPr>
          <w:p w:rsidR="00D07F5D" w:rsidRPr="007B381D" w:rsidRDefault="00D07F5D" w:rsidP="008B4E83">
            <w:pPr>
              <w:spacing w:before="120"/>
              <w:jc w:val="center"/>
              <w:rPr>
                <w:rFonts w:ascii="Times New Roman" w:hAnsi="Times New Roman" w:cs="Times New Roman"/>
                <w:sz w:val="27"/>
                <w:szCs w:val="27"/>
              </w:rPr>
            </w:pPr>
          </w:p>
        </w:tc>
        <w:tc>
          <w:tcPr>
            <w:tcW w:w="8334" w:type="dxa"/>
          </w:tcPr>
          <w:p w:rsidR="00D07F5D" w:rsidRPr="007B381D" w:rsidRDefault="005F7020" w:rsidP="005F7020">
            <w:pPr>
              <w:jc w:val="both"/>
              <w:rPr>
                <w:rFonts w:ascii="Times New Roman" w:hAnsi="Times New Roman" w:cs="Times New Roman"/>
                <w:b/>
                <w:sz w:val="27"/>
                <w:szCs w:val="27"/>
              </w:rPr>
            </w:pPr>
            <w:r w:rsidRPr="007B381D">
              <w:rPr>
                <w:rFonts w:ascii="Times New Roman" w:hAnsi="Times New Roman" w:cs="Times New Roman"/>
                <w:b/>
                <w:sz w:val="27"/>
                <w:szCs w:val="27"/>
              </w:rPr>
              <w:t xml:space="preserve">       1</w:t>
            </w:r>
            <w:r w:rsidR="00914740" w:rsidRPr="007B381D">
              <w:rPr>
                <w:rFonts w:ascii="Times New Roman" w:hAnsi="Times New Roman" w:cs="Times New Roman"/>
                <w:b/>
                <w:sz w:val="27"/>
                <w:szCs w:val="27"/>
              </w:rPr>
              <w:t>. Phạm vi điều chỉnh, đối tượng áp dụng của dự thảo Quyết định</w:t>
            </w:r>
          </w:p>
        </w:tc>
        <w:tc>
          <w:tcPr>
            <w:tcW w:w="4253" w:type="dxa"/>
          </w:tcPr>
          <w:p w:rsidR="00D07F5D" w:rsidRPr="007B381D" w:rsidRDefault="00D07F5D" w:rsidP="008B4E83">
            <w:pPr>
              <w:spacing w:before="120"/>
              <w:jc w:val="both"/>
              <w:rPr>
                <w:rFonts w:ascii="Times New Roman" w:hAnsi="Times New Roman" w:cs="Times New Roman"/>
                <w:b/>
                <w:sz w:val="27"/>
                <w:szCs w:val="27"/>
              </w:rPr>
            </w:pPr>
          </w:p>
        </w:tc>
      </w:tr>
      <w:tr w:rsidR="00D07F5D" w:rsidRPr="007B381D" w:rsidTr="007B381D">
        <w:trPr>
          <w:trHeight w:val="739"/>
        </w:trPr>
        <w:tc>
          <w:tcPr>
            <w:tcW w:w="988" w:type="dxa"/>
          </w:tcPr>
          <w:p w:rsidR="00D07F5D" w:rsidRPr="007B381D" w:rsidRDefault="00D07F5D" w:rsidP="008B4E83">
            <w:pPr>
              <w:spacing w:before="120"/>
              <w:jc w:val="center"/>
              <w:rPr>
                <w:rFonts w:ascii="Times New Roman" w:hAnsi="Times New Roman" w:cs="Times New Roman"/>
                <w:sz w:val="27"/>
                <w:szCs w:val="27"/>
              </w:rPr>
            </w:pPr>
          </w:p>
        </w:tc>
        <w:tc>
          <w:tcPr>
            <w:tcW w:w="8334" w:type="dxa"/>
          </w:tcPr>
          <w:p w:rsidR="00914740" w:rsidRPr="007B381D" w:rsidRDefault="005F7020" w:rsidP="00914740">
            <w:pPr>
              <w:ind w:firstLine="567"/>
              <w:jc w:val="both"/>
              <w:rPr>
                <w:rFonts w:ascii="Times New Roman" w:hAnsi="Times New Roman" w:cs="Times New Roman"/>
                <w:b/>
                <w:sz w:val="27"/>
                <w:szCs w:val="27"/>
              </w:rPr>
            </w:pPr>
            <w:r w:rsidRPr="007B381D">
              <w:rPr>
                <w:rFonts w:ascii="Times New Roman" w:hAnsi="Times New Roman" w:cs="Times New Roman"/>
                <w:b/>
                <w:sz w:val="27"/>
                <w:szCs w:val="27"/>
              </w:rPr>
              <w:t>1.1.</w:t>
            </w:r>
            <w:r w:rsidR="00914740" w:rsidRPr="007B381D">
              <w:rPr>
                <w:rFonts w:ascii="Times New Roman" w:hAnsi="Times New Roman" w:cs="Times New Roman"/>
                <w:b/>
                <w:sz w:val="27"/>
                <w:szCs w:val="27"/>
              </w:rPr>
              <w:t xml:space="preserve"> Phạm vi điều chỉnh</w:t>
            </w:r>
          </w:p>
          <w:p w:rsidR="00914740" w:rsidRPr="007B381D" w:rsidRDefault="00914740" w:rsidP="00914740">
            <w:pPr>
              <w:ind w:firstLine="567"/>
              <w:jc w:val="both"/>
              <w:rPr>
                <w:rFonts w:ascii="Times New Roman" w:hAnsi="Times New Roman" w:cs="Times New Roman"/>
                <w:sz w:val="27"/>
                <w:szCs w:val="27"/>
              </w:rPr>
            </w:pPr>
            <w:r w:rsidRPr="007B381D">
              <w:rPr>
                <w:rFonts w:ascii="Times New Roman" w:hAnsi="Times New Roman" w:cs="Times New Roman"/>
                <w:sz w:val="27"/>
                <w:szCs w:val="27"/>
              </w:rPr>
              <w:t xml:space="preserve">Điều 1 dự thảo quy định: </w:t>
            </w:r>
            <w:r w:rsidRPr="007B381D">
              <w:rPr>
                <w:rFonts w:ascii="Times New Roman" w:hAnsi="Times New Roman" w:cs="Times New Roman"/>
                <w:i/>
                <w:sz w:val="27"/>
                <w:szCs w:val="27"/>
              </w:rPr>
              <w:t>“Ban hành tiêu chuẩn, định mức sử dụng diện tích chuyên dùng của các cơ quan, tổ chức quy định tại điểm d khoản 2 Điều 7, diện tích chuyên dùng của đơn vị sự nghiệp công lập quy định tại điểm đ khoản 2 Điều 11; phân cấp thẩm quyền ban hành tiêu chuẩn, định mức sử dụng diện tích công trình sự nghiệp trong lĩnh vực y tế, giáo dục và đào tạo tại điểm b khoản 2 Điều 12, phân cấp thẩm quyền ban hành tiêu chuẩn, định mức sử dụng diện tích công trình sự nghiệp khác quy định tại khoản 3 Điều 12 Nghị định số 155/2025/NĐ-CP ngày 16 tháng 6 năm 2025 của Chính phủ quy định tiêu chuẩn định mức sử dụng trụ sở làm việc, cơ sở hoạt động sự nghiệp”</w:t>
            </w:r>
            <w:r w:rsidRPr="007B381D">
              <w:rPr>
                <w:rFonts w:ascii="Times New Roman" w:hAnsi="Times New Roman" w:cs="Times New Roman"/>
                <w:sz w:val="27"/>
                <w:szCs w:val="27"/>
              </w:rPr>
              <w:t>.</w:t>
            </w:r>
          </w:p>
          <w:p w:rsidR="00D07F5D" w:rsidRPr="007B381D" w:rsidRDefault="00914740" w:rsidP="00914740">
            <w:pPr>
              <w:ind w:firstLine="567"/>
              <w:jc w:val="both"/>
              <w:rPr>
                <w:rFonts w:ascii="Times New Roman" w:hAnsi="Times New Roman" w:cs="Times New Roman"/>
                <w:b/>
                <w:sz w:val="27"/>
                <w:szCs w:val="27"/>
              </w:rPr>
            </w:pPr>
            <w:r w:rsidRPr="007B381D">
              <w:rPr>
                <w:rFonts w:ascii="Times New Roman" w:hAnsi="Times New Roman" w:cs="Times New Roman"/>
                <w:sz w:val="27"/>
                <w:szCs w:val="27"/>
              </w:rPr>
              <w:t>Dự thảo quy định chi tiết nhiều quy định của Nghị định số 155/2025/NĐ-CP, đề nghị xem xét lại cách trình bày để đảm bảo dễ theo dõi và đầy đủ các nội dung, nên đồng thời liệt kê các nội dung quy định chi tiết trước, liệt kê các điều, khoản được quy định chi tiết tại Nghị định số 155/2025/NĐ-CP sau.</w:t>
            </w:r>
          </w:p>
        </w:tc>
        <w:tc>
          <w:tcPr>
            <w:tcW w:w="4253" w:type="dxa"/>
            <w:vAlign w:val="center"/>
          </w:tcPr>
          <w:p w:rsidR="009C50C9" w:rsidRPr="007B381D" w:rsidRDefault="002A1A85" w:rsidP="0053429F">
            <w:pPr>
              <w:jc w:val="both"/>
              <w:rPr>
                <w:rFonts w:ascii="Times New Roman" w:hAnsi="Times New Roman" w:cs="Times New Roman"/>
                <w:sz w:val="27"/>
                <w:szCs w:val="27"/>
              </w:rPr>
            </w:pPr>
            <w:r w:rsidRPr="007B381D">
              <w:rPr>
                <w:rFonts w:ascii="Times New Roman" w:hAnsi="Times New Roman" w:cs="Times New Roman"/>
                <w:sz w:val="27"/>
                <w:szCs w:val="27"/>
              </w:rPr>
              <w:t>Sở Tài chính</w:t>
            </w:r>
            <w:r w:rsidR="009C50C9" w:rsidRPr="007B381D">
              <w:rPr>
                <w:rFonts w:ascii="Times New Roman" w:hAnsi="Times New Roman" w:cs="Times New Roman"/>
                <w:sz w:val="27"/>
                <w:szCs w:val="27"/>
              </w:rPr>
              <w:t xml:space="preserve"> tiếp thu và bố cục lại Điều 1</w:t>
            </w:r>
            <w:r w:rsidR="007B381D">
              <w:rPr>
                <w:rFonts w:ascii="Times New Roman" w:hAnsi="Times New Roman" w:cs="Times New Roman"/>
                <w:sz w:val="27"/>
                <w:szCs w:val="27"/>
              </w:rPr>
              <w:t xml:space="preserve"> thành 2 khoản</w:t>
            </w:r>
            <w:r w:rsidR="009C50C9" w:rsidRPr="007B381D">
              <w:rPr>
                <w:rFonts w:ascii="Times New Roman" w:hAnsi="Times New Roman" w:cs="Times New Roman"/>
                <w:sz w:val="27"/>
                <w:szCs w:val="27"/>
              </w:rPr>
              <w:t>.</w:t>
            </w:r>
          </w:p>
          <w:p w:rsidR="00D07F5D" w:rsidRPr="007B381D" w:rsidRDefault="002A1A85" w:rsidP="0053429F">
            <w:pPr>
              <w:jc w:val="both"/>
              <w:rPr>
                <w:rFonts w:ascii="Times New Roman" w:hAnsi="Times New Roman" w:cs="Times New Roman"/>
                <w:sz w:val="27"/>
                <w:szCs w:val="27"/>
              </w:rPr>
            </w:pPr>
            <w:r w:rsidRPr="007B381D">
              <w:rPr>
                <w:rFonts w:ascii="Times New Roman" w:hAnsi="Times New Roman" w:cs="Times New Roman"/>
                <w:sz w:val="27"/>
                <w:szCs w:val="27"/>
              </w:rPr>
              <w:t xml:space="preserve"> </w:t>
            </w:r>
            <w:r w:rsidR="007B381D">
              <w:rPr>
                <w:rFonts w:ascii="Times New Roman" w:hAnsi="Times New Roman" w:cs="Times New Roman"/>
                <w:strike/>
                <w:color w:val="EE0000"/>
                <w:sz w:val="27"/>
                <w:szCs w:val="27"/>
              </w:rPr>
              <w:t xml:space="preserve"> </w:t>
            </w:r>
          </w:p>
        </w:tc>
      </w:tr>
      <w:tr w:rsidR="00BA5F80" w:rsidRPr="007B381D" w:rsidTr="007B381D">
        <w:trPr>
          <w:trHeight w:val="617"/>
        </w:trPr>
        <w:tc>
          <w:tcPr>
            <w:tcW w:w="988" w:type="dxa"/>
            <w:vAlign w:val="center"/>
          </w:tcPr>
          <w:p w:rsidR="00BA5F80" w:rsidRPr="007B381D" w:rsidRDefault="00BA5F80" w:rsidP="008B4E83">
            <w:pPr>
              <w:spacing w:before="120"/>
              <w:jc w:val="center"/>
              <w:rPr>
                <w:rFonts w:ascii="Times New Roman" w:hAnsi="Times New Roman" w:cs="Times New Roman"/>
                <w:sz w:val="27"/>
                <w:szCs w:val="27"/>
              </w:rPr>
            </w:pPr>
          </w:p>
        </w:tc>
        <w:tc>
          <w:tcPr>
            <w:tcW w:w="8334" w:type="dxa"/>
          </w:tcPr>
          <w:p w:rsidR="00914740" w:rsidRPr="007B381D" w:rsidRDefault="005F7020" w:rsidP="00914740">
            <w:pPr>
              <w:ind w:firstLine="720"/>
              <w:jc w:val="both"/>
              <w:rPr>
                <w:rFonts w:ascii="Times New Roman" w:hAnsi="Times New Roman" w:cs="Times New Roman"/>
                <w:b/>
                <w:sz w:val="27"/>
                <w:szCs w:val="27"/>
              </w:rPr>
            </w:pPr>
            <w:r w:rsidRPr="007B381D">
              <w:rPr>
                <w:rFonts w:ascii="Times New Roman" w:hAnsi="Times New Roman" w:cs="Times New Roman"/>
                <w:b/>
                <w:sz w:val="27"/>
                <w:szCs w:val="27"/>
              </w:rPr>
              <w:t>1.2.</w:t>
            </w:r>
            <w:r w:rsidR="00914740" w:rsidRPr="007B381D">
              <w:rPr>
                <w:rFonts w:ascii="Times New Roman" w:hAnsi="Times New Roman" w:cs="Times New Roman"/>
                <w:b/>
                <w:sz w:val="27"/>
                <w:szCs w:val="27"/>
              </w:rPr>
              <w:t xml:space="preserve"> Đối tượng áp dụng</w:t>
            </w:r>
          </w:p>
          <w:p w:rsidR="00914740" w:rsidRPr="007B381D" w:rsidRDefault="00914740" w:rsidP="00914740">
            <w:pPr>
              <w:ind w:firstLine="720"/>
              <w:jc w:val="both"/>
              <w:rPr>
                <w:rFonts w:ascii="Times New Roman" w:hAnsi="Times New Roman" w:cs="Times New Roman"/>
                <w:i/>
                <w:sz w:val="27"/>
                <w:szCs w:val="27"/>
              </w:rPr>
            </w:pPr>
            <w:r w:rsidRPr="007B381D">
              <w:rPr>
                <w:rFonts w:ascii="Times New Roman" w:hAnsi="Times New Roman" w:cs="Times New Roman"/>
                <w:sz w:val="27"/>
                <w:szCs w:val="27"/>
              </w:rPr>
              <w:t>Điều 2 dự thảo quy định: “</w:t>
            </w:r>
            <w:r w:rsidRPr="007B381D">
              <w:rPr>
                <w:rFonts w:ascii="Times New Roman" w:hAnsi="Times New Roman" w:cs="Times New Roman"/>
                <w:i/>
                <w:sz w:val="27"/>
                <w:szCs w:val="27"/>
              </w:rPr>
              <w:t xml:space="preserve">Cơ quan, </w:t>
            </w:r>
            <w:r w:rsidRPr="007B381D">
              <w:rPr>
                <w:rFonts w:ascii="Times New Roman" w:hAnsi="Times New Roman" w:cs="Times New Roman"/>
                <w:b/>
                <w:i/>
                <w:sz w:val="27"/>
                <w:szCs w:val="27"/>
              </w:rPr>
              <w:t>tổ chức nhà nước</w:t>
            </w:r>
            <w:r w:rsidRPr="007B381D">
              <w:rPr>
                <w:rFonts w:ascii="Times New Roman" w:hAnsi="Times New Roman" w:cs="Times New Roman"/>
                <w:i/>
                <w:sz w:val="27"/>
                <w:szCs w:val="27"/>
              </w:rPr>
              <w:t xml:space="preserve">, </w:t>
            </w:r>
            <w:r w:rsidRPr="007B381D">
              <w:rPr>
                <w:rFonts w:ascii="Times New Roman" w:hAnsi="Times New Roman" w:cs="Times New Roman"/>
                <w:b/>
                <w:i/>
                <w:sz w:val="27"/>
                <w:szCs w:val="27"/>
              </w:rPr>
              <w:t xml:space="preserve">đơn vị sự nghiệp công lập thuộc phạm vi quản lý của Ủy ban nhân dân tỉnh Lạng </w:t>
            </w:r>
            <w:r w:rsidRPr="007B381D">
              <w:rPr>
                <w:rFonts w:ascii="Times New Roman" w:hAnsi="Times New Roman" w:cs="Times New Roman"/>
                <w:b/>
                <w:i/>
                <w:sz w:val="27"/>
                <w:szCs w:val="27"/>
              </w:rPr>
              <w:lastRenderedPageBreak/>
              <w:t>Sơn</w:t>
            </w:r>
            <w:r w:rsidRPr="007B381D">
              <w:rPr>
                <w:rFonts w:ascii="Times New Roman" w:hAnsi="Times New Roman" w:cs="Times New Roman"/>
                <w:i/>
                <w:sz w:val="27"/>
                <w:szCs w:val="27"/>
              </w:rPr>
              <w:t>”.</w:t>
            </w:r>
          </w:p>
          <w:p w:rsidR="00914740" w:rsidRPr="007B381D" w:rsidRDefault="00914740" w:rsidP="00914740">
            <w:pPr>
              <w:ind w:firstLine="720"/>
              <w:jc w:val="both"/>
              <w:rPr>
                <w:rFonts w:ascii="Times New Roman" w:hAnsi="Times New Roman" w:cs="Times New Roman"/>
                <w:sz w:val="27"/>
                <w:szCs w:val="27"/>
              </w:rPr>
            </w:pPr>
            <w:r w:rsidRPr="007B381D">
              <w:rPr>
                <w:rFonts w:ascii="Times New Roman" w:hAnsi="Times New Roman" w:cs="Times New Roman"/>
                <w:sz w:val="27"/>
                <w:szCs w:val="27"/>
              </w:rPr>
              <w:t xml:space="preserve">Tại Phụ lục II có quy định tiêu chuẩn, định mức sử dụng diện tích chuyên dùng tại </w:t>
            </w:r>
            <w:r w:rsidRPr="007B381D">
              <w:rPr>
                <w:rFonts w:ascii="Times New Roman" w:hAnsi="Times New Roman" w:cs="Times New Roman"/>
                <w:b/>
                <w:i/>
                <w:sz w:val="27"/>
                <w:szCs w:val="27"/>
              </w:rPr>
              <w:t>Cung thanh thiếu nhi (thuộc Ủy ban Mặt trận Tổ quốc Việt Nam tỉnh)</w:t>
            </w:r>
            <w:r w:rsidRPr="007B381D">
              <w:rPr>
                <w:rFonts w:ascii="Times New Roman" w:hAnsi="Times New Roman" w:cs="Times New Roman"/>
                <w:sz w:val="27"/>
                <w:szCs w:val="27"/>
              </w:rPr>
              <w:t xml:space="preserve">.  </w:t>
            </w:r>
          </w:p>
          <w:p w:rsidR="00BA5F80" w:rsidRPr="007B381D" w:rsidRDefault="00914740" w:rsidP="00914740">
            <w:pPr>
              <w:ind w:firstLine="720"/>
              <w:jc w:val="both"/>
              <w:rPr>
                <w:rFonts w:ascii="Times New Roman" w:hAnsi="Times New Roman" w:cs="Times New Roman"/>
                <w:b/>
                <w:bCs/>
                <w:color w:val="000000"/>
                <w:sz w:val="27"/>
                <w:szCs w:val="27"/>
                <w:lang w:val="nl-NL"/>
              </w:rPr>
            </w:pPr>
            <w:r w:rsidRPr="007B381D">
              <w:rPr>
                <w:rFonts w:ascii="Times New Roman" w:hAnsi="Times New Roman" w:cs="Times New Roman"/>
                <w:sz w:val="27"/>
                <w:szCs w:val="27"/>
              </w:rPr>
              <w:t>Trên cơ sở đó, đề nghị quy định liệt kê rõ hơn đối tượng áp dụng của dự thảo trên cơ sở Điều 2 Nghị định số 155/2025/NĐ-CP và phù hợp với thẩm quyền của UBND tỉnh.</w:t>
            </w:r>
          </w:p>
        </w:tc>
        <w:tc>
          <w:tcPr>
            <w:tcW w:w="4253" w:type="dxa"/>
            <w:vAlign w:val="center"/>
          </w:tcPr>
          <w:p w:rsidR="00BA5F80" w:rsidRPr="007B381D" w:rsidRDefault="00834ADD" w:rsidP="00834ADD">
            <w:pPr>
              <w:spacing w:before="120"/>
              <w:jc w:val="both"/>
              <w:rPr>
                <w:rFonts w:ascii="Times New Roman" w:hAnsi="Times New Roman" w:cs="Times New Roman"/>
                <w:sz w:val="27"/>
                <w:szCs w:val="27"/>
              </w:rPr>
            </w:pPr>
            <w:r w:rsidRPr="007B381D">
              <w:rPr>
                <w:rFonts w:ascii="Times New Roman" w:hAnsi="Times New Roman" w:cs="Times New Roman"/>
                <w:sz w:val="27"/>
                <w:szCs w:val="27"/>
              </w:rPr>
              <w:lastRenderedPageBreak/>
              <w:t xml:space="preserve">Sở Tài chính đã tiếp thu loại bỏ Cung thanh thiếu nhi (thuộc Ủy ban Mặt trận Tổ quốc Việt Nam tỉnh) ra </w:t>
            </w:r>
            <w:r w:rsidRPr="007B381D">
              <w:rPr>
                <w:rFonts w:ascii="Times New Roman" w:hAnsi="Times New Roman" w:cs="Times New Roman"/>
                <w:sz w:val="27"/>
                <w:szCs w:val="27"/>
              </w:rPr>
              <w:lastRenderedPageBreak/>
              <w:t>khỏi Phụ lục II</w:t>
            </w:r>
          </w:p>
        </w:tc>
      </w:tr>
      <w:tr w:rsidR="00914740" w:rsidRPr="007B381D" w:rsidTr="007B381D">
        <w:tc>
          <w:tcPr>
            <w:tcW w:w="988" w:type="dxa"/>
          </w:tcPr>
          <w:p w:rsidR="00914740" w:rsidRPr="007B381D" w:rsidRDefault="00914740" w:rsidP="008B4E83">
            <w:pPr>
              <w:spacing w:before="120"/>
              <w:jc w:val="center"/>
              <w:rPr>
                <w:rFonts w:ascii="Times New Roman" w:hAnsi="Times New Roman" w:cs="Times New Roman"/>
                <w:b/>
                <w:sz w:val="27"/>
                <w:szCs w:val="27"/>
              </w:rPr>
            </w:pPr>
          </w:p>
        </w:tc>
        <w:tc>
          <w:tcPr>
            <w:tcW w:w="8334" w:type="dxa"/>
          </w:tcPr>
          <w:p w:rsidR="00914740" w:rsidRPr="007B381D" w:rsidRDefault="005F7020" w:rsidP="00914740">
            <w:pPr>
              <w:ind w:firstLine="720"/>
              <w:jc w:val="both"/>
              <w:rPr>
                <w:rFonts w:ascii="Times New Roman" w:hAnsi="Times New Roman" w:cs="Times New Roman"/>
                <w:b/>
                <w:sz w:val="27"/>
                <w:szCs w:val="27"/>
              </w:rPr>
            </w:pPr>
            <w:r w:rsidRPr="007B381D">
              <w:rPr>
                <w:rFonts w:ascii="Times New Roman" w:hAnsi="Times New Roman" w:cs="Times New Roman"/>
                <w:b/>
                <w:sz w:val="27"/>
                <w:szCs w:val="27"/>
              </w:rPr>
              <w:t>1.3.</w:t>
            </w:r>
            <w:r w:rsidR="00914740" w:rsidRPr="007B381D">
              <w:rPr>
                <w:rFonts w:ascii="Times New Roman" w:hAnsi="Times New Roman" w:cs="Times New Roman"/>
                <w:b/>
                <w:sz w:val="27"/>
                <w:szCs w:val="27"/>
                <w:lang w:val="vi-VN"/>
              </w:rPr>
              <w:t xml:space="preserve"> Về </w:t>
            </w:r>
            <w:r w:rsidR="00914740" w:rsidRPr="007B381D">
              <w:rPr>
                <w:rFonts w:ascii="Times New Roman" w:hAnsi="Times New Roman" w:cs="Times New Roman"/>
                <w:b/>
                <w:sz w:val="27"/>
                <w:szCs w:val="27"/>
              </w:rPr>
              <w:t>tên văn bản</w:t>
            </w:r>
          </w:p>
          <w:p w:rsidR="00914740" w:rsidRPr="007B381D" w:rsidRDefault="00914740" w:rsidP="00914740">
            <w:pPr>
              <w:ind w:firstLine="720"/>
              <w:jc w:val="both"/>
              <w:rPr>
                <w:rFonts w:ascii="Times New Roman" w:hAnsi="Times New Roman" w:cs="Times New Roman"/>
                <w:sz w:val="27"/>
                <w:szCs w:val="27"/>
              </w:rPr>
            </w:pPr>
            <w:r w:rsidRPr="007B381D">
              <w:rPr>
                <w:rFonts w:ascii="Times New Roman" w:hAnsi="Times New Roman" w:cs="Times New Roman"/>
                <w:sz w:val="27"/>
                <w:szCs w:val="27"/>
              </w:rPr>
              <w:t xml:space="preserve">Tên dự thảo là: </w:t>
            </w:r>
            <w:r w:rsidRPr="007B381D">
              <w:rPr>
                <w:rFonts w:ascii="Times New Roman" w:hAnsi="Times New Roman" w:cs="Times New Roman"/>
                <w:i/>
                <w:sz w:val="27"/>
                <w:szCs w:val="27"/>
              </w:rPr>
              <w:t xml:space="preserve">ban hành tiêu chuẩn, định mức sử dụng diện tích chuyên dùng tại các cơ quan, tổ chức và đơn vị sự nghiệp công lập </w:t>
            </w:r>
            <w:r w:rsidRPr="007B381D">
              <w:rPr>
                <w:rFonts w:ascii="Times New Roman" w:hAnsi="Times New Roman" w:cs="Times New Roman"/>
                <w:b/>
                <w:i/>
                <w:sz w:val="27"/>
                <w:szCs w:val="27"/>
              </w:rPr>
              <w:t>thuộc phạm vi quản lý của Ủy ban nhân dân tỉnh Lạng Sơn</w:t>
            </w:r>
            <w:r w:rsidRPr="007B381D">
              <w:rPr>
                <w:rFonts w:ascii="Times New Roman" w:hAnsi="Times New Roman" w:cs="Times New Roman"/>
                <w:i/>
                <w:sz w:val="27"/>
                <w:szCs w:val="27"/>
              </w:rPr>
              <w:t>; phân cấp thẩm quyền ban hành tiêu chuẩn, định mức sử dụng diện tích công trình sự nghiệp trong lĩnh vực y tế, giáo dục và đào tạo, công trình sự nghiệp khác</w:t>
            </w:r>
            <w:r w:rsidRPr="007B381D">
              <w:rPr>
                <w:rFonts w:ascii="Times New Roman" w:hAnsi="Times New Roman" w:cs="Times New Roman"/>
                <w:sz w:val="27"/>
                <w:szCs w:val="27"/>
              </w:rPr>
              <w:t xml:space="preserve">. </w:t>
            </w:r>
          </w:p>
          <w:p w:rsidR="00914740" w:rsidRPr="007B381D" w:rsidRDefault="00914740" w:rsidP="00914740">
            <w:pPr>
              <w:ind w:firstLine="720"/>
              <w:jc w:val="both"/>
              <w:rPr>
                <w:rFonts w:ascii="Times New Roman" w:hAnsi="Times New Roman" w:cs="Times New Roman"/>
                <w:i/>
                <w:iCs/>
                <w:spacing w:val="-2"/>
                <w:sz w:val="27"/>
                <w:szCs w:val="27"/>
                <w:lang w:val="nl-NL"/>
              </w:rPr>
            </w:pPr>
            <w:r w:rsidRPr="007B381D">
              <w:rPr>
                <w:rFonts w:ascii="Times New Roman" w:hAnsi="Times New Roman" w:cs="Times New Roman"/>
                <w:iCs/>
                <w:spacing w:val="-2"/>
                <w:sz w:val="27"/>
                <w:szCs w:val="27"/>
                <w:lang w:val="nl-NL"/>
              </w:rPr>
              <w:t>Điểm đ khoản 2 Điều 7 Nghị định số 155/2025NĐ-CP quy định:</w:t>
            </w:r>
            <w:r w:rsidRPr="007B381D">
              <w:rPr>
                <w:rFonts w:ascii="Times New Roman" w:hAnsi="Times New Roman" w:cs="Times New Roman"/>
                <w:i/>
                <w:iCs/>
                <w:spacing w:val="-2"/>
                <w:sz w:val="27"/>
                <w:szCs w:val="27"/>
                <w:lang w:val="nl-NL"/>
              </w:rPr>
              <w:t xml:space="preserve"> Ủy ban nhân dân các tỉnh, thành phố trực thuộc trung ương (sau đây gọi là Ủy ban nhân dân cấp tỉnh) quyết định hoặc phân cấp thẩm quyền quyết định theo Luật Tổ chức chính quyền địa phương, Luật khác có liên quan </w:t>
            </w:r>
            <w:r w:rsidRPr="007B381D">
              <w:rPr>
                <w:rFonts w:ascii="Times New Roman" w:hAnsi="Times New Roman" w:cs="Times New Roman"/>
                <w:b/>
                <w:i/>
                <w:iCs/>
                <w:spacing w:val="-2"/>
                <w:sz w:val="27"/>
                <w:szCs w:val="27"/>
                <w:lang w:val="nl-NL"/>
              </w:rPr>
              <w:t>đối với các cơ quan, tổ chức của địa phương</w:t>
            </w:r>
            <w:r w:rsidRPr="007B381D">
              <w:rPr>
                <w:rFonts w:ascii="Times New Roman" w:hAnsi="Times New Roman" w:cs="Times New Roman"/>
                <w:i/>
                <w:iCs/>
                <w:spacing w:val="-2"/>
                <w:sz w:val="27"/>
                <w:szCs w:val="27"/>
                <w:lang w:val="nl-NL"/>
              </w:rPr>
              <w:t>; trừ trường hợp quy định tại điểm d khoản này.”</w:t>
            </w:r>
          </w:p>
          <w:p w:rsidR="00914740" w:rsidRPr="007B381D" w:rsidRDefault="00914740" w:rsidP="00914740">
            <w:pPr>
              <w:ind w:firstLine="720"/>
              <w:jc w:val="both"/>
              <w:rPr>
                <w:rFonts w:ascii="Times New Roman" w:hAnsi="Times New Roman" w:cs="Times New Roman"/>
                <w:b/>
                <w:bCs/>
                <w:color w:val="000000"/>
                <w:sz w:val="27"/>
                <w:szCs w:val="27"/>
                <w:lang w:val="nl-NL"/>
              </w:rPr>
            </w:pPr>
            <w:r w:rsidRPr="007B381D">
              <w:rPr>
                <w:rFonts w:ascii="Times New Roman" w:hAnsi="Times New Roman" w:cs="Times New Roman"/>
                <w:sz w:val="27"/>
                <w:szCs w:val="27"/>
              </w:rPr>
              <w:t xml:space="preserve">Để tên gọi dự thảo sát hơn với đối tượng, phạm vi điều chỉnh của dự thảo, đề nghị xem xét, thay đoạn </w:t>
            </w:r>
            <w:r w:rsidRPr="007B381D">
              <w:rPr>
                <w:rFonts w:ascii="Times New Roman" w:hAnsi="Times New Roman" w:cs="Times New Roman"/>
                <w:b/>
                <w:i/>
                <w:sz w:val="27"/>
                <w:szCs w:val="27"/>
              </w:rPr>
              <w:t>thuộc phạm vi quản lý của Ủy ban nhân dân tỉnh Lạng Sơn</w:t>
            </w:r>
            <w:r w:rsidRPr="007B381D">
              <w:rPr>
                <w:rFonts w:ascii="Times New Roman" w:hAnsi="Times New Roman" w:cs="Times New Roman"/>
                <w:sz w:val="27"/>
                <w:szCs w:val="27"/>
              </w:rPr>
              <w:t xml:space="preserve"> bằng đoạn </w:t>
            </w:r>
            <w:r w:rsidRPr="007B381D">
              <w:rPr>
                <w:rFonts w:ascii="Times New Roman" w:hAnsi="Times New Roman" w:cs="Times New Roman"/>
                <w:b/>
                <w:i/>
                <w:sz w:val="27"/>
                <w:szCs w:val="27"/>
              </w:rPr>
              <w:t>thuộc phạm vi quản lý của tỉnh Lạng Sơn.</w:t>
            </w:r>
          </w:p>
        </w:tc>
        <w:tc>
          <w:tcPr>
            <w:tcW w:w="4253" w:type="dxa"/>
            <w:vAlign w:val="center"/>
          </w:tcPr>
          <w:p w:rsidR="00914740" w:rsidRPr="007B381D" w:rsidRDefault="00834ADD" w:rsidP="00834ADD">
            <w:pPr>
              <w:spacing w:before="120"/>
              <w:jc w:val="both"/>
              <w:rPr>
                <w:rFonts w:ascii="Times New Roman" w:hAnsi="Times New Roman" w:cs="Times New Roman"/>
                <w:sz w:val="27"/>
                <w:szCs w:val="27"/>
              </w:rPr>
            </w:pPr>
            <w:r w:rsidRPr="007B381D">
              <w:rPr>
                <w:rFonts w:ascii="Times New Roman" w:hAnsi="Times New Roman" w:cs="Times New Roman"/>
                <w:sz w:val="27"/>
                <w:szCs w:val="27"/>
              </w:rPr>
              <w:t>Sở Tài chính đã tiếp thu chỉnh sửa, bổ sung</w:t>
            </w:r>
          </w:p>
        </w:tc>
      </w:tr>
      <w:tr w:rsidR="00914740" w:rsidRPr="007B381D" w:rsidTr="007B381D">
        <w:tc>
          <w:tcPr>
            <w:tcW w:w="988" w:type="dxa"/>
            <w:vAlign w:val="center"/>
          </w:tcPr>
          <w:p w:rsidR="00914740" w:rsidRPr="007B381D" w:rsidRDefault="00914740" w:rsidP="007B381D">
            <w:pPr>
              <w:rPr>
                <w:rFonts w:ascii="Times New Roman" w:hAnsi="Times New Roman" w:cs="Times New Roman"/>
                <w:b/>
                <w:sz w:val="27"/>
                <w:szCs w:val="27"/>
              </w:rPr>
            </w:pPr>
          </w:p>
        </w:tc>
        <w:tc>
          <w:tcPr>
            <w:tcW w:w="8334" w:type="dxa"/>
            <w:vAlign w:val="center"/>
          </w:tcPr>
          <w:p w:rsidR="00914740" w:rsidRPr="007B381D" w:rsidRDefault="005F7020" w:rsidP="007B381D">
            <w:pPr>
              <w:pBdr>
                <w:top w:val="dotted" w:sz="4" w:space="0" w:color="FFFFFF"/>
                <w:left w:val="dotted" w:sz="4" w:space="0" w:color="FFFFFF"/>
                <w:bottom w:val="dotted" w:sz="4" w:space="13" w:color="FFFFFF"/>
                <w:right w:val="dotted" w:sz="4" w:space="0" w:color="FFFFFF"/>
              </w:pBdr>
              <w:shd w:val="clear" w:color="auto" w:fill="FFFFFF"/>
              <w:rPr>
                <w:rFonts w:ascii="Times New Roman" w:hAnsi="Times New Roman" w:cs="Times New Roman"/>
                <w:b/>
                <w:bCs/>
                <w:color w:val="000000"/>
                <w:sz w:val="27"/>
                <w:szCs w:val="27"/>
                <w:lang w:val="nl-NL"/>
              </w:rPr>
            </w:pPr>
            <w:r w:rsidRPr="007B381D">
              <w:rPr>
                <w:rFonts w:ascii="Times New Roman" w:hAnsi="Times New Roman" w:cs="Times New Roman"/>
                <w:b/>
                <w:color w:val="000000"/>
                <w:sz w:val="27"/>
                <w:szCs w:val="27"/>
                <w:lang w:val="nl-NL" w:eastAsia="vi-VN"/>
              </w:rPr>
              <w:t xml:space="preserve">          </w:t>
            </w:r>
            <w:r w:rsidR="00914740" w:rsidRPr="007B381D">
              <w:rPr>
                <w:rFonts w:ascii="Times New Roman" w:hAnsi="Times New Roman" w:cs="Times New Roman"/>
                <w:b/>
                <w:color w:val="000000"/>
                <w:sz w:val="27"/>
                <w:szCs w:val="27"/>
                <w:lang w:val="nl-NL" w:eastAsia="vi-VN"/>
              </w:rPr>
              <w:t xml:space="preserve">2. Nội dung dự thảo </w:t>
            </w:r>
            <w:r w:rsidR="00914740" w:rsidRPr="007B381D">
              <w:rPr>
                <w:rFonts w:ascii="Times New Roman" w:hAnsi="Times New Roman" w:cs="Times New Roman"/>
                <w:b/>
                <w:sz w:val="27"/>
                <w:szCs w:val="27"/>
              </w:rPr>
              <w:t>Quyết định</w:t>
            </w:r>
          </w:p>
        </w:tc>
        <w:tc>
          <w:tcPr>
            <w:tcW w:w="4253" w:type="dxa"/>
            <w:vAlign w:val="center"/>
          </w:tcPr>
          <w:p w:rsidR="00914740" w:rsidRPr="007B381D" w:rsidRDefault="00914740" w:rsidP="007B381D">
            <w:pPr>
              <w:rPr>
                <w:rFonts w:ascii="Times New Roman" w:hAnsi="Times New Roman" w:cs="Times New Roman"/>
                <w:b/>
                <w:sz w:val="27"/>
                <w:szCs w:val="27"/>
              </w:rPr>
            </w:pPr>
          </w:p>
        </w:tc>
      </w:tr>
      <w:tr w:rsidR="00914740" w:rsidRPr="007B381D" w:rsidTr="007B381D">
        <w:tc>
          <w:tcPr>
            <w:tcW w:w="988" w:type="dxa"/>
          </w:tcPr>
          <w:p w:rsidR="00914740" w:rsidRPr="007B381D" w:rsidRDefault="00914740" w:rsidP="008B4E83">
            <w:pPr>
              <w:spacing w:before="120"/>
              <w:jc w:val="center"/>
              <w:rPr>
                <w:rFonts w:ascii="Times New Roman" w:hAnsi="Times New Roman" w:cs="Times New Roman"/>
                <w:b/>
                <w:sz w:val="27"/>
                <w:szCs w:val="27"/>
              </w:rPr>
            </w:pPr>
          </w:p>
        </w:tc>
        <w:tc>
          <w:tcPr>
            <w:tcW w:w="8334" w:type="dxa"/>
          </w:tcPr>
          <w:p w:rsidR="00914740" w:rsidRPr="007B381D" w:rsidRDefault="00914740" w:rsidP="00914740">
            <w:pPr>
              <w:ind w:firstLine="720"/>
              <w:jc w:val="both"/>
              <w:rPr>
                <w:rFonts w:ascii="Times New Roman" w:hAnsi="Times New Roman" w:cs="Times New Roman"/>
                <w:b/>
                <w:sz w:val="27"/>
                <w:szCs w:val="27"/>
              </w:rPr>
            </w:pPr>
            <w:r w:rsidRPr="007B381D">
              <w:rPr>
                <w:rFonts w:ascii="Times New Roman" w:hAnsi="Times New Roman" w:cs="Times New Roman"/>
                <w:b/>
                <w:sz w:val="27"/>
                <w:szCs w:val="27"/>
              </w:rPr>
              <w:t>2.1. Điều 3 - Ban hành tiêu chuẩn, định mức sử dụng diện tích chuyên dùng tại các cơ quan, tổ chức và đơn vị sự nghiệp công lập thuộc phạm vi quản lý của Ủy ban nhân dân tỉnh Lạng Sơn</w:t>
            </w:r>
          </w:p>
          <w:p w:rsidR="00914740" w:rsidRPr="007B381D" w:rsidRDefault="00914740" w:rsidP="00914740">
            <w:pPr>
              <w:ind w:firstLine="567"/>
              <w:jc w:val="both"/>
              <w:rPr>
                <w:rFonts w:ascii="Times New Roman" w:hAnsi="Times New Roman" w:cs="Times New Roman"/>
                <w:i/>
                <w:sz w:val="27"/>
                <w:szCs w:val="27"/>
              </w:rPr>
            </w:pPr>
            <w:r w:rsidRPr="007B381D">
              <w:rPr>
                <w:rFonts w:ascii="Times New Roman" w:hAnsi="Times New Roman" w:cs="Times New Roman"/>
                <w:sz w:val="27"/>
                <w:szCs w:val="27"/>
              </w:rPr>
              <w:t xml:space="preserve">Khoản 2 Điều 3 dự thảo quy định: </w:t>
            </w:r>
            <w:r w:rsidRPr="007B381D">
              <w:rPr>
                <w:rFonts w:ascii="Times New Roman" w:hAnsi="Times New Roman" w:cs="Times New Roman"/>
                <w:i/>
                <w:sz w:val="27"/>
                <w:szCs w:val="27"/>
              </w:rPr>
              <w:t xml:space="preserve">“Tiêu chuẩn, định mức sử dụng diện tích chuyên dùng cơ sở hoạt động sự nghiệp của đơn vị sự nghiệp </w:t>
            </w:r>
            <w:r w:rsidRPr="007B381D">
              <w:rPr>
                <w:rFonts w:ascii="Times New Roman" w:hAnsi="Times New Roman" w:cs="Times New Roman"/>
                <w:i/>
                <w:sz w:val="27"/>
                <w:szCs w:val="27"/>
              </w:rPr>
              <w:lastRenderedPageBreak/>
              <w:t>công lập (</w:t>
            </w:r>
            <w:r w:rsidRPr="007B381D">
              <w:rPr>
                <w:rFonts w:ascii="Times New Roman" w:hAnsi="Times New Roman" w:cs="Times New Roman"/>
                <w:b/>
                <w:i/>
                <w:sz w:val="27"/>
                <w:szCs w:val="27"/>
              </w:rPr>
              <w:t>không bao gồm công trình sự nghiệp trong lĩnh vực y tế, giáo dục và đào tạo và các đơn vị sự nghiệp công lập tự đảm bảo chi thường xuyên và chi đầu tư</w:t>
            </w:r>
            <w:r w:rsidRPr="007B381D">
              <w:rPr>
                <w:rFonts w:ascii="Times New Roman" w:hAnsi="Times New Roman" w:cs="Times New Roman"/>
                <w:i/>
                <w:sz w:val="27"/>
                <w:szCs w:val="27"/>
              </w:rPr>
              <w:t>) theo Phụ lục II ban hành kèm theo Quyết định này”.</w:t>
            </w:r>
          </w:p>
          <w:p w:rsidR="00914740" w:rsidRPr="007B381D" w:rsidRDefault="00914740" w:rsidP="00914740">
            <w:pPr>
              <w:ind w:firstLine="720"/>
              <w:jc w:val="both"/>
              <w:rPr>
                <w:rFonts w:ascii="Times New Roman" w:hAnsi="Times New Roman" w:cs="Times New Roman"/>
                <w:i/>
                <w:sz w:val="27"/>
                <w:szCs w:val="27"/>
                <w:lang w:val="pt-BR"/>
              </w:rPr>
            </w:pPr>
            <w:r w:rsidRPr="007B381D">
              <w:rPr>
                <w:rFonts w:ascii="Times New Roman" w:hAnsi="Times New Roman" w:cs="Times New Roman"/>
                <w:sz w:val="27"/>
                <w:szCs w:val="27"/>
                <w:lang w:val="pt-BR"/>
              </w:rPr>
              <w:t xml:space="preserve">Tại khoản 3 Điều 4 dự thảo quy định phân cấp cho </w:t>
            </w:r>
            <w:r w:rsidRPr="007B381D">
              <w:rPr>
                <w:rFonts w:ascii="Times New Roman" w:hAnsi="Times New Roman" w:cs="Times New Roman"/>
                <w:i/>
                <w:sz w:val="27"/>
                <w:szCs w:val="27"/>
                <w:lang w:val="pt-BR"/>
              </w:rPr>
              <w:t>“3. Thủ trưởng các sở, ban, ngành tỉnh: Ban hành tiêu chuẩn, định mức diện tích công trình sự nghiệp khác của các đơn vị sự nghiệp thuộc phạm vi quản lý”.</w:t>
            </w:r>
          </w:p>
          <w:p w:rsidR="00914740" w:rsidRPr="007B381D" w:rsidRDefault="00914740" w:rsidP="00914740">
            <w:pPr>
              <w:ind w:firstLine="720"/>
              <w:jc w:val="both"/>
              <w:rPr>
                <w:rFonts w:ascii="Times New Roman" w:hAnsi="Times New Roman" w:cs="Times New Roman"/>
                <w:b/>
                <w:bCs/>
                <w:color w:val="000000"/>
                <w:sz w:val="27"/>
                <w:szCs w:val="27"/>
                <w:lang w:val="nl-NL"/>
              </w:rPr>
            </w:pPr>
            <w:r w:rsidRPr="007B381D">
              <w:rPr>
                <w:rFonts w:ascii="Times New Roman" w:hAnsi="Times New Roman" w:cs="Times New Roman"/>
                <w:sz w:val="27"/>
                <w:szCs w:val="27"/>
                <w:lang w:val="pt-BR"/>
              </w:rPr>
              <w:t xml:space="preserve">Do đó đề nghị xem xét bổ sung tại khoản 2 Điều 3 quy định việc loại trừ áp dụng đối  với trường hợp quy định tại khoản 3 Điều 4 của dự thảo, cụ thể: </w:t>
            </w:r>
            <w:r w:rsidRPr="007B381D">
              <w:rPr>
                <w:rFonts w:ascii="Times New Roman" w:hAnsi="Times New Roman" w:cs="Times New Roman"/>
                <w:i/>
                <w:sz w:val="27"/>
                <w:szCs w:val="27"/>
              </w:rPr>
              <w:t>Tiêu chuẩn, định mức sử dụng diện tích chuyên dùng cơ sở hoạt động sự nghiệp của đơn vị sự nghiệp công lập (</w:t>
            </w:r>
            <w:r w:rsidRPr="007B381D">
              <w:rPr>
                <w:rFonts w:ascii="Times New Roman" w:hAnsi="Times New Roman" w:cs="Times New Roman"/>
                <w:b/>
                <w:i/>
                <w:sz w:val="27"/>
                <w:szCs w:val="27"/>
              </w:rPr>
              <w:t xml:space="preserve">không bao gồm công trình sự nghiệp trong lĩnh vực y tế, giáo dục và đào tạo và </w:t>
            </w:r>
            <w:r w:rsidRPr="007B381D">
              <w:rPr>
                <w:rFonts w:ascii="Times New Roman" w:hAnsi="Times New Roman" w:cs="Times New Roman"/>
                <w:b/>
                <w:i/>
                <w:sz w:val="27"/>
                <w:szCs w:val="27"/>
                <w:u w:val="single"/>
                <w:lang w:val="pt-BR"/>
              </w:rPr>
              <w:t>công trình sự nghiệp khác của các đơn vị sự nghiệp</w:t>
            </w:r>
            <w:r w:rsidRPr="007B381D">
              <w:rPr>
                <w:rFonts w:ascii="Times New Roman" w:hAnsi="Times New Roman" w:cs="Times New Roman"/>
                <w:b/>
                <w:i/>
                <w:sz w:val="27"/>
                <w:szCs w:val="27"/>
                <w:u w:val="single"/>
              </w:rPr>
              <w:t xml:space="preserve"> quy định tại Điều 4 Quyết định này;</w:t>
            </w:r>
            <w:r w:rsidRPr="007B381D">
              <w:rPr>
                <w:rFonts w:ascii="Times New Roman" w:hAnsi="Times New Roman" w:cs="Times New Roman"/>
                <w:b/>
                <w:i/>
                <w:sz w:val="27"/>
                <w:szCs w:val="27"/>
              </w:rPr>
              <w:t xml:space="preserve"> các đơn vị sự nghiệp công lập tự đảm bảo chi thường xuyên và chi đầu tư</w:t>
            </w:r>
            <w:r w:rsidRPr="007B381D">
              <w:rPr>
                <w:rFonts w:ascii="Times New Roman" w:hAnsi="Times New Roman" w:cs="Times New Roman"/>
                <w:i/>
                <w:sz w:val="27"/>
                <w:szCs w:val="27"/>
              </w:rPr>
              <w:t>) theo Phụ lục II ban hành kèm theo Quyết định này</w:t>
            </w:r>
          </w:p>
        </w:tc>
        <w:tc>
          <w:tcPr>
            <w:tcW w:w="4253" w:type="dxa"/>
            <w:vAlign w:val="center"/>
          </w:tcPr>
          <w:p w:rsidR="00914740" w:rsidRPr="007B381D" w:rsidRDefault="00834ADD" w:rsidP="00834ADD">
            <w:pPr>
              <w:spacing w:before="120"/>
              <w:jc w:val="both"/>
              <w:rPr>
                <w:rFonts w:ascii="Times New Roman" w:hAnsi="Times New Roman" w:cs="Times New Roman"/>
                <w:sz w:val="27"/>
                <w:szCs w:val="27"/>
              </w:rPr>
            </w:pPr>
            <w:r w:rsidRPr="007B381D">
              <w:rPr>
                <w:rFonts w:ascii="Times New Roman" w:hAnsi="Times New Roman" w:cs="Times New Roman"/>
                <w:sz w:val="27"/>
                <w:szCs w:val="27"/>
              </w:rPr>
              <w:lastRenderedPageBreak/>
              <w:t>Sở Tài chính đã tiêp thu chỉnh sửa, bổ sung</w:t>
            </w:r>
          </w:p>
        </w:tc>
      </w:tr>
      <w:tr w:rsidR="00914740" w:rsidRPr="007B381D" w:rsidTr="007B381D">
        <w:tc>
          <w:tcPr>
            <w:tcW w:w="988" w:type="dxa"/>
          </w:tcPr>
          <w:p w:rsidR="00914740" w:rsidRPr="007B381D" w:rsidRDefault="00914740" w:rsidP="008B4E83">
            <w:pPr>
              <w:spacing w:before="120"/>
              <w:jc w:val="center"/>
              <w:rPr>
                <w:rFonts w:ascii="Times New Roman" w:hAnsi="Times New Roman" w:cs="Times New Roman"/>
                <w:b/>
                <w:sz w:val="27"/>
                <w:szCs w:val="27"/>
              </w:rPr>
            </w:pPr>
          </w:p>
        </w:tc>
        <w:tc>
          <w:tcPr>
            <w:tcW w:w="8334" w:type="dxa"/>
          </w:tcPr>
          <w:p w:rsidR="00914740" w:rsidRPr="007B381D" w:rsidRDefault="00914740" w:rsidP="00914740">
            <w:pPr>
              <w:ind w:firstLine="720"/>
              <w:jc w:val="both"/>
              <w:rPr>
                <w:rFonts w:ascii="Times New Roman" w:hAnsi="Times New Roman" w:cs="Times New Roman"/>
                <w:b/>
                <w:sz w:val="27"/>
                <w:szCs w:val="27"/>
              </w:rPr>
            </w:pPr>
            <w:r w:rsidRPr="007B381D">
              <w:rPr>
                <w:rFonts w:ascii="Times New Roman" w:hAnsi="Times New Roman" w:cs="Times New Roman"/>
                <w:b/>
                <w:sz w:val="27"/>
                <w:szCs w:val="27"/>
              </w:rPr>
              <w:t>2.2. Điều 4 – Phân cấp thẩm quyền ban hành tiêu chuẩn, định mức sử dụng diện tích công trình sự nghiệp trong lĩnh vực y tế, giáo dục và đào tạo, công trình sự nghiệp khác</w:t>
            </w:r>
          </w:p>
          <w:p w:rsidR="00914740" w:rsidRPr="007B381D" w:rsidRDefault="00914740" w:rsidP="00914740">
            <w:pPr>
              <w:ind w:firstLine="720"/>
              <w:jc w:val="both"/>
              <w:rPr>
                <w:rFonts w:ascii="Times New Roman" w:hAnsi="Times New Roman" w:cs="Times New Roman"/>
                <w:i/>
                <w:sz w:val="27"/>
                <w:szCs w:val="27"/>
              </w:rPr>
            </w:pPr>
            <w:r w:rsidRPr="007B381D">
              <w:rPr>
                <w:rFonts w:ascii="Times New Roman" w:hAnsi="Times New Roman" w:cs="Times New Roman"/>
                <w:sz w:val="27"/>
                <w:szCs w:val="27"/>
              </w:rPr>
              <w:t xml:space="preserve">Khoản 3 Điều 4 dự thảo quy định phân cấp cho: </w:t>
            </w:r>
            <w:r w:rsidRPr="007B381D">
              <w:rPr>
                <w:rFonts w:ascii="Times New Roman" w:hAnsi="Times New Roman" w:cs="Times New Roman"/>
                <w:i/>
                <w:sz w:val="27"/>
                <w:szCs w:val="27"/>
              </w:rPr>
              <w:t>“</w:t>
            </w:r>
            <w:r w:rsidRPr="007B381D">
              <w:rPr>
                <w:rFonts w:ascii="Times New Roman" w:hAnsi="Times New Roman" w:cs="Times New Roman"/>
                <w:b/>
                <w:i/>
                <w:sz w:val="27"/>
                <w:szCs w:val="27"/>
              </w:rPr>
              <w:t>Thủ trưởng</w:t>
            </w:r>
            <w:r w:rsidRPr="007B381D">
              <w:rPr>
                <w:rFonts w:ascii="Times New Roman" w:hAnsi="Times New Roman" w:cs="Times New Roman"/>
                <w:i/>
                <w:sz w:val="27"/>
                <w:szCs w:val="27"/>
              </w:rPr>
              <w:t xml:space="preserve"> các sở, ban, ngành tỉnh: Ban hành tiêu chuẩn, định mức diện tích công trình sự nghiệp khác của các đơn vị sự nghiệp thuộc phạm vi quản lý”.</w:t>
            </w:r>
          </w:p>
          <w:p w:rsidR="00914740" w:rsidRPr="007B381D" w:rsidRDefault="00914740" w:rsidP="00914740">
            <w:pPr>
              <w:ind w:firstLine="720"/>
              <w:jc w:val="both"/>
              <w:rPr>
                <w:rFonts w:ascii="Times New Roman" w:hAnsi="Times New Roman" w:cs="Times New Roman"/>
                <w:i/>
                <w:sz w:val="27"/>
                <w:szCs w:val="27"/>
              </w:rPr>
            </w:pPr>
            <w:r w:rsidRPr="007B381D">
              <w:rPr>
                <w:rFonts w:ascii="Times New Roman" w:hAnsi="Times New Roman" w:cs="Times New Roman"/>
                <w:sz w:val="27"/>
                <w:szCs w:val="27"/>
              </w:rPr>
              <w:t xml:space="preserve">Khoản 1 Điều 13 Luật Tổ chức chính quyền địa phương năm 2025 quy định: </w:t>
            </w:r>
            <w:r w:rsidRPr="007B381D">
              <w:rPr>
                <w:rFonts w:ascii="Times New Roman" w:hAnsi="Times New Roman" w:cs="Times New Roman"/>
                <w:i/>
                <w:sz w:val="27"/>
                <w:szCs w:val="27"/>
              </w:rPr>
              <w:t xml:space="preserve">“Hội đồng nhân dân cấp tỉnh phân cấp cho Ủy ban nhân dân cùng cấp hoặc Hội đồng nhân dân cấp xã; </w:t>
            </w:r>
            <w:r w:rsidRPr="007B381D">
              <w:rPr>
                <w:rFonts w:ascii="Times New Roman" w:hAnsi="Times New Roman" w:cs="Times New Roman"/>
                <w:b/>
                <w:i/>
                <w:sz w:val="27"/>
                <w:szCs w:val="27"/>
              </w:rPr>
              <w:t>Ủy ban nhân dân cấp tỉnh</w:t>
            </w:r>
            <w:r w:rsidRPr="007B381D">
              <w:rPr>
                <w:rFonts w:ascii="Times New Roman" w:hAnsi="Times New Roman" w:cs="Times New Roman"/>
                <w:i/>
                <w:sz w:val="27"/>
                <w:szCs w:val="27"/>
              </w:rPr>
              <w:t xml:space="preserve">, Chủ tịch Ủy ban nhân dân cấp tỉnh </w:t>
            </w:r>
            <w:r w:rsidRPr="007B381D">
              <w:rPr>
                <w:rFonts w:ascii="Times New Roman" w:hAnsi="Times New Roman" w:cs="Times New Roman"/>
                <w:b/>
                <w:i/>
                <w:sz w:val="27"/>
                <w:szCs w:val="27"/>
              </w:rPr>
              <w:t>phân cấp cho cơ quan chuyên môn, tổ chức hành chính khác thuộc Ủy ban nhân dân cấp mình</w:t>
            </w:r>
            <w:r w:rsidRPr="007B381D">
              <w:rPr>
                <w:rFonts w:ascii="Times New Roman" w:hAnsi="Times New Roman" w:cs="Times New Roman"/>
                <w:i/>
                <w:sz w:val="27"/>
                <w:szCs w:val="27"/>
              </w:rPr>
              <w:t>,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p>
          <w:p w:rsidR="00914740" w:rsidRPr="007B381D" w:rsidRDefault="00914740" w:rsidP="00914740">
            <w:pPr>
              <w:ind w:firstLine="720"/>
              <w:jc w:val="both"/>
              <w:rPr>
                <w:rFonts w:ascii="Times New Roman" w:hAnsi="Times New Roman" w:cs="Times New Roman"/>
                <w:b/>
                <w:bCs/>
                <w:color w:val="000000"/>
                <w:sz w:val="27"/>
                <w:szCs w:val="27"/>
                <w:lang w:val="nl-NL"/>
              </w:rPr>
            </w:pPr>
            <w:r w:rsidRPr="007B381D">
              <w:rPr>
                <w:rFonts w:ascii="Times New Roman" w:hAnsi="Times New Roman" w:cs="Times New Roman"/>
                <w:sz w:val="27"/>
                <w:szCs w:val="27"/>
              </w:rPr>
              <w:lastRenderedPageBreak/>
              <w:t xml:space="preserve">Theo quy định, UBND cấp tỉnh không thực hiện phân cấp cho thủ trưởng mà phân cấp cho </w:t>
            </w:r>
            <w:r w:rsidRPr="007B381D">
              <w:rPr>
                <w:rFonts w:ascii="Times New Roman" w:hAnsi="Times New Roman" w:cs="Times New Roman"/>
                <w:i/>
                <w:sz w:val="27"/>
                <w:szCs w:val="27"/>
              </w:rPr>
              <w:t>“</w:t>
            </w:r>
            <w:r w:rsidRPr="007B381D">
              <w:rPr>
                <w:rFonts w:ascii="Times New Roman" w:hAnsi="Times New Roman" w:cs="Times New Roman"/>
                <w:b/>
                <w:i/>
                <w:sz w:val="27"/>
                <w:szCs w:val="27"/>
              </w:rPr>
              <w:t>cơ quan chuyên môn, tổ chức hành chính khác thuộc Ủy ban nhân dân cấp mình”</w:t>
            </w:r>
            <w:r w:rsidRPr="007B381D">
              <w:rPr>
                <w:rFonts w:ascii="Times New Roman" w:hAnsi="Times New Roman" w:cs="Times New Roman"/>
                <w:b/>
                <w:sz w:val="27"/>
                <w:szCs w:val="27"/>
              </w:rPr>
              <w:t xml:space="preserve">, </w:t>
            </w:r>
            <w:r w:rsidRPr="007B381D">
              <w:rPr>
                <w:rFonts w:ascii="Times New Roman" w:hAnsi="Times New Roman" w:cs="Times New Roman"/>
                <w:sz w:val="27"/>
                <w:szCs w:val="27"/>
              </w:rPr>
              <w:t>đề nghị quy định phân cấp đảm bảo phù hợp quy định của Luật Tổ chức chính quyền địa phương 2025, đồng thời bổ sung chủ thể phân cấp là UBND tỉnh cho cụ thể.</w:t>
            </w:r>
          </w:p>
        </w:tc>
        <w:tc>
          <w:tcPr>
            <w:tcW w:w="4253" w:type="dxa"/>
            <w:vAlign w:val="center"/>
          </w:tcPr>
          <w:p w:rsidR="00914740" w:rsidRPr="007B381D" w:rsidRDefault="00834ADD" w:rsidP="00834ADD">
            <w:pPr>
              <w:spacing w:before="120"/>
              <w:jc w:val="both"/>
              <w:rPr>
                <w:rFonts w:ascii="Times New Roman" w:hAnsi="Times New Roman" w:cs="Times New Roman"/>
                <w:sz w:val="27"/>
                <w:szCs w:val="27"/>
              </w:rPr>
            </w:pPr>
            <w:r w:rsidRPr="007B381D">
              <w:rPr>
                <w:rFonts w:ascii="Times New Roman" w:hAnsi="Times New Roman" w:cs="Times New Roman"/>
                <w:sz w:val="27"/>
                <w:szCs w:val="27"/>
              </w:rPr>
              <w:lastRenderedPageBreak/>
              <w:t xml:space="preserve">Sở Tài chính đã tiếp thu loại bỏ cụm từ </w:t>
            </w:r>
            <w:r w:rsidRPr="007B381D">
              <w:rPr>
                <w:rFonts w:ascii="Times New Roman" w:hAnsi="Times New Roman" w:cs="Times New Roman"/>
                <w:i/>
                <w:sz w:val="27"/>
                <w:szCs w:val="27"/>
              </w:rPr>
              <w:t>“Thủ trưởng”</w:t>
            </w:r>
          </w:p>
        </w:tc>
      </w:tr>
      <w:tr w:rsidR="00914740" w:rsidRPr="007B381D" w:rsidTr="007B381D">
        <w:tc>
          <w:tcPr>
            <w:tcW w:w="988" w:type="dxa"/>
          </w:tcPr>
          <w:p w:rsidR="00914740" w:rsidRPr="007B381D" w:rsidRDefault="00914740" w:rsidP="008B4E83">
            <w:pPr>
              <w:spacing w:before="120"/>
              <w:jc w:val="center"/>
              <w:rPr>
                <w:rFonts w:ascii="Times New Roman" w:hAnsi="Times New Roman" w:cs="Times New Roman"/>
                <w:b/>
                <w:sz w:val="27"/>
                <w:szCs w:val="27"/>
              </w:rPr>
            </w:pPr>
          </w:p>
        </w:tc>
        <w:tc>
          <w:tcPr>
            <w:tcW w:w="8334" w:type="dxa"/>
          </w:tcPr>
          <w:p w:rsidR="00914740" w:rsidRPr="007B381D" w:rsidRDefault="00914740" w:rsidP="00914740">
            <w:pPr>
              <w:ind w:firstLine="720"/>
              <w:jc w:val="both"/>
              <w:rPr>
                <w:rFonts w:ascii="Times New Roman" w:hAnsi="Times New Roman" w:cs="Times New Roman"/>
                <w:b/>
                <w:sz w:val="27"/>
                <w:szCs w:val="27"/>
              </w:rPr>
            </w:pPr>
            <w:r w:rsidRPr="007B381D">
              <w:rPr>
                <w:rFonts w:ascii="Times New Roman" w:hAnsi="Times New Roman" w:cs="Times New Roman"/>
                <w:b/>
                <w:sz w:val="27"/>
                <w:szCs w:val="27"/>
              </w:rPr>
              <w:t>2.3. Điều 5 - Điều khoản thi hành</w:t>
            </w:r>
          </w:p>
          <w:p w:rsidR="00914740" w:rsidRPr="007B381D" w:rsidRDefault="00914740" w:rsidP="00914740">
            <w:pPr>
              <w:ind w:firstLine="567"/>
              <w:jc w:val="both"/>
              <w:rPr>
                <w:rFonts w:ascii="Times New Roman" w:hAnsi="Times New Roman" w:cs="Times New Roman"/>
                <w:b/>
                <w:bCs/>
                <w:color w:val="000000"/>
                <w:sz w:val="27"/>
                <w:szCs w:val="27"/>
                <w:lang w:val="nl-NL"/>
              </w:rPr>
            </w:pPr>
            <w:r w:rsidRPr="007B381D">
              <w:rPr>
                <w:rFonts w:ascii="Times New Roman" w:hAnsi="Times New Roman" w:cs="Times New Roman"/>
                <w:b/>
                <w:sz w:val="27"/>
                <w:szCs w:val="27"/>
              </w:rPr>
              <w:t>Khoản 1 Điều 5</w:t>
            </w:r>
            <w:r w:rsidRPr="007B381D">
              <w:rPr>
                <w:rFonts w:ascii="Times New Roman" w:hAnsi="Times New Roman" w:cs="Times New Roman"/>
                <w:sz w:val="27"/>
                <w:szCs w:val="27"/>
              </w:rPr>
              <w:t xml:space="preserve">, đề nghị sửa như sau: </w:t>
            </w:r>
            <w:r w:rsidRPr="007B381D">
              <w:rPr>
                <w:rFonts w:ascii="Times New Roman" w:hAnsi="Times New Roman" w:cs="Times New Roman"/>
                <w:i/>
                <w:sz w:val="27"/>
                <w:szCs w:val="27"/>
              </w:rPr>
              <w:t xml:space="preserve">“Quyết định này có hiệu lực từ ngày….tháng....năm 2025 </w:t>
            </w:r>
            <w:r w:rsidRPr="007B381D">
              <w:rPr>
                <w:rFonts w:ascii="Times New Roman" w:hAnsi="Times New Roman" w:cs="Times New Roman"/>
                <w:b/>
                <w:i/>
                <w:sz w:val="27"/>
                <w:szCs w:val="27"/>
              </w:rPr>
              <w:t>và</w:t>
            </w:r>
            <w:r w:rsidRPr="007B381D">
              <w:rPr>
                <w:rFonts w:ascii="Times New Roman" w:hAnsi="Times New Roman" w:cs="Times New Roman"/>
                <w:i/>
                <w:sz w:val="27"/>
                <w:szCs w:val="27"/>
              </w:rPr>
              <w:t xml:space="preserve"> thay thế Quyết định số 27/2019/QĐ-UBND ngày </w:t>
            </w:r>
            <w:r w:rsidRPr="007B381D">
              <w:rPr>
                <w:rFonts w:ascii="Times New Roman" w:hAnsi="Times New Roman" w:cs="Times New Roman"/>
                <w:b/>
                <w:i/>
                <w:sz w:val="27"/>
                <w:szCs w:val="27"/>
              </w:rPr>
              <w:t>18 tháng 9 năm 2019</w:t>
            </w:r>
            <w:r w:rsidRPr="007B381D">
              <w:rPr>
                <w:rFonts w:ascii="Times New Roman" w:hAnsi="Times New Roman" w:cs="Times New Roman"/>
                <w:i/>
                <w:sz w:val="27"/>
                <w:szCs w:val="27"/>
              </w:rPr>
              <w:t xml:space="preserve"> của </w:t>
            </w:r>
            <w:r w:rsidRPr="007B381D">
              <w:rPr>
                <w:rFonts w:ascii="Times New Roman" w:hAnsi="Times New Roman" w:cs="Times New Roman"/>
                <w:b/>
                <w:i/>
                <w:sz w:val="27"/>
                <w:szCs w:val="27"/>
              </w:rPr>
              <w:t>Ủy ban nhân dân</w:t>
            </w:r>
            <w:r w:rsidRPr="007B381D">
              <w:rPr>
                <w:rFonts w:ascii="Times New Roman" w:hAnsi="Times New Roman" w:cs="Times New Roman"/>
                <w:i/>
                <w:sz w:val="27"/>
                <w:szCs w:val="27"/>
              </w:rPr>
              <w:t xml:space="preserve"> tỉnh ban hành tiêu chuẩn, đinh mức </w:t>
            </w:r>
            <w:r w:rsidRPr="007B381D">
              <w:rPr>
                <w:rFonts w:ascii="Times New Roman" w:hAnsi="Times New Roman" w:cs="Times New Roman"/>
                <w:b/>
                <w:i/>
                <w:sz w:val="27"/>
                <w:szCs w:val="27"/>
              </w:rPr>
              <w:t>sử</w:t>
            </w:r>
            <w:r w:rsidRPr="007B381D">
              <w:rPr>
                <w:rFonts w:ascii="Times New Roman" w:hAnsi="Times New Roman" w:cs="Times New Roman"/>
                <w:i/>
                <w:sz w:val="27"/>
                <w:szCs w:val="27"/>
              </w:rPr>
              <w:t xml:space="preserve"> dụng diện tích chuyên dùng tại các cơ quan, tổ chức và đơn vị sự nghiệp công lập thuộc phạm vi quản lý của Ủy ban nhân dân tỉnh Lạng Sơn”.</w:t>
            </w:r>
          </w:p>
        </w:tc>
        <w:tc>
          <w:tcPr>
            <w:tcW w:w="4253" w:type="dxa"/>
            <w:vAlign w:val="center"/>
          </w:tcPr>
          <w:p w:rsidR="00914740" w:rsidRPr="007B381D" w:rsidRDefault="006B3436" w:rsidP="006B3436">
            <w:pPr>
              <w:spacing w:before="120"/>
              <w:jc w:val="both"/>
              <w:rPr>
                <w:rFonts w:ascii="Times New Roman" w:hAnsi="Times New Roman" w:cs="Times New Roman"/>
                <w:sz w:val="27"/>
                <w:szCs w:val="27"/>
              </w:rPr>
            </w:pPr>
            <w:r w:rsidRPr="007B381D">
              <w:rPr>
                <w:rFonts w:ascii="Times New Roman" w:hAnsi="Times New Roman" w:cs="Times New Roman"/>
                <w:sz w:val="27"/>
                <w:szCs w:val="27"/>
              </w:rPr>
              <w:t>Sở Tài chính đã tiếp thu chỉnh sửa, bổ sung</w:t>
            </w:r>
          </w:p>
        </w:tc>
      </w:tr>
      <w:tr w:rsidR="00BF1A83" w:rsidRPr="007B381D" w:rsidTr="007B381D">
        <w:tc>
          <w:tcPr>
            <w:tcW w:w="988" w:type="dxa"/>
          </w:tcPr>
          <w:p w:rsidR="00BF1A83" w:rsidRPr="007B381D" w:rsidRDefault="00BF1A83" w:rsidP="008B4E83">
            <w:pPr>
              <w:spacing w:before="120"/>
              <w:jc w:val="center"/>
              <w:rPr>
                <w:rFonts w:ascii="Times New Roman" w:hAnsi="Times New Roman" w:cs="Times New Roman"/>
                <w:b/>
                <w:sz w:val="27"/>
                <w:szCs w:val="27"/>
              </w:rPr>
            </w:pPr>
          </w:p>
        </w:tc>
        <w:tc>
          <w:tcPr>
            <w:tcW w:w="8334" w:type="dxa"/>
          </w:tcPr>
          <w:p w:rsidR="00BF1A83" w:rsidRPr="007B381D" w:rsidRDefault="00BF1A83" w:rsidP="00914740">
            <w:pPr>
              <w:ind w:firstLine="720"/>
              <w:jc w:val="both"/>
              <w:rPr>
                <w:rFonts w:ascii="Times New Roman" w:hAnsi="Times New Roman" w:cs="Times New Roman"/>
                <w:b/>
                <w:sz w:val="27"/>
                <w:szCs w:val="27"/>
              </w:rPr>
            </w:pPr>
            <w:r w:rsidRPr="007B381D">
              <w:rPr>
                <w:rFonts w:ascii="Times New Roman" w:hAnsi="Times New Roman" w:cs="Times New Roman"/>
                <w:b/>
                <w:sz w:val="27"/>
                <w:szCs w:val="27"/>
              </w:rPr>
              <w:t xml:space="preserve">2.4. Khoản 2 Điều 5 </w:t>
            </w:r>
          </w:p>
          <w:p w:rsidR="00BF1A83" w:rsidRPr="007B381D" w:rsidRDefault="00BF1A83" w:rsidP="00914740">
            <w:pPr>
              <w:ind w:firstLine="720"/>
              <w:jc w:val="both"/>
              <w:rPr>
                <w:rFonts w:ascii="Times New Roman" w:hAnsi="Times New Roman" w:cs="Times New Roman"/>
                <w:b/>
                <w:bCs/>
                <w:color w:val="000000"/>
                <w:sz w:val="27"/>
                <w:szCs w:val="27"/>
                <w:lang w:val="nl-NL"/>
              </w:rPr>
            </w:pPr>
            <w:r w:rsidRPr="007B381D">
              <w:rPr>
                <w:rFonts w:ascii="Times New Roman" w:hAnsi="Times New Roman" w:cs="Times New Roman"/>
                <w:sz w:val="27"/>
                <w:szCs w:val="27"/>
              </w:rPr>
              <w:t xml:space="preserve">Sửa lại lỗi đánh máy </w:t>
            </w:r>
            <w:r w:rsidRPr="007B381D">
              <w:rPr>
                <w:rFonts w:ascii="Times New Roman" w:hAnsi="Times New Roman" w:cs="Times New Roman"/>
                <w:i/>
                <w:sz w:val="27"/>
                <w:szCs w:val="27"/>
              </w:rPr>
              <w:t xml:space="preserve">“2. Chánh Văn phòng Ủy ban nhân dân tỉnh; Thủ trưởng các sở, ban, ngành tỉnh; Chủ tịch Ủy ban nhân dân các xã, phường và Thủ trưởng các cơ quan liên quan chịu trách nhiệm thi hành </w:t>
            </w:r>
            <w:r w:rsidRPr="007B381D">
              <w:rPr>
                <w:rFonts w:ascii="Times New Roman" w:hAnsi="Times New Roman" w:cs="Times New Roman"/>
                <w:b/>
                <w:i/>
                <w:sz w:val="27"/>
                <w:szCs w:val="27"/>
              </w:rPr>
              <w:t>Quyết định</w:t>
            </w:r>
            <w:r w:rsidRPr="007B381D">
              <w:rPr>
                <w:rFonts w:ascii="Times New Roman" w:hAnsi="Times New Roman" w:cs="Times New Roman"/>
                <w:i/>
                <w:sz w:val="27"/>
                <w:szCs w:val="27"/>
              </w:rPr>
              <w:t xml:space="preserve"> này./.”</w:t>
            </w:r>
          </w:p>
        </w:tc>
        <w:tc>
          <w:tcPr>
            <w:tcW w:w="4253" w:type="dxa"/>
            <w:vAlign w:val="center"/>
          </w:tcPr>
          <w:p w:rsidR="00BF1A83" w:rsidRPr="007B381D" w:rsidRDefault="00BF1A83" w:rsidP="00361109">
            <w:pPr>
              <w:spacing w:before="120"/>
              <w:jc w:val="center"/>
              <w:rPr>
                <w:rFonts w:ascii="Times New Roman" w:hAnsi="Times New Roman" w:cs="Times New Roman"/>
                <w:b/>
                <w:sz w:val="27"/>
                <w:szCs w:val="27"/>
              </w:rPr>
            </w:pPr>
            <w:r w:rsidRPr="007B381D">
              <w:rPr>
                <w:rFonts w:ascii="Times New Roman" w:hAnsi="Times New Roman" w:cs="Times New Roman"/>
                <w:sz w:val="27"/>
                <w:szCs w:val="27"/>
              </w:rPr>
              <w:t>Sở Tài chính đã tiếp thu chỉnh sửa, bổ sung</w:t>
            </w:r>
          </w:p>
        </w:tc>
      </w:tr>
      <w:tr w:rsidR="00BF1A83" w:rsidRPr="007B381D" w:rsidTr="007B381D">
        <w:tc>
          <w:tcPr>
            <w:tcW w:w="988" w:type="dxa"/>
          </w:tcPr>
          <w:p w:rsidR="00BF1A83" w:rsidRPr="007B381D" w:rsidRDefault="00BF1A83" w:rsidP="008B4E83">
            <w:pPr>
              <w:spacing w:before="120"/>
              <w:jc w:val="center"/>
              <w:rPr>
                <w:rFonts w:ascii="Times New Roman" w:hAnsi="Times New Roman" w:cs="Times New Roman"/>
                <w:b/>
                <w:sz w:val="27"/>
                <w:szCs w:val="27"/>
              </w:rPr>
            </w:pPr>
          </w:p>
        </w:tc>
        <w:tc>
          <w:tcPr>
            <w:tcW w:w="8334" w:type="dxa"/>
          </w:tcPr>
          <w:p w:rsidR="00BF1A83" w:rsidRPr="007B381D" w:rsidRDefault="00BF1A83" w:rsidP="00914740">
            <w:pPr>
              <w:ind w:firstLine="720"/>
              <w:jc w:val="both"/>
              <w:rPr>
                <w:rFonts w:ascii="Times New Roman" w:hAnsi="Times New Roman" w:cs="Times New Roman"/>
                <w:b/>
                <w:sz w:val="27"/>
                <w:szCs w:val="27"/>
              </w:rPr>
            </w:pPr>
            <w:r w:rsidRPr="007B381D">
              <w:rPr>
                <w:rFonts w:ascii="Times New Roman" w:hAnsi="Times New Roman" w:cs="Times New Roman"/>
                <w:b/>
                <w:sz w:val="27"/>
                <w:szCs w:val="27"/>
              </w:rPr>
              <w:t>2.5. Phần nơi nhận</w:t>
            </w:r>
          </w:p>
          <w:p w:rsidR="00BF1A83" w:rsidRPr="007B381D" w:rsidRDefault="00BF1A83" w:rsidP="00914740">
            <w:pPr>
              <w:ind w:firstLine="720"/>
              <w:jc w:val="both"/>
              <w:rPr>
                <w:rFonts w:ascii="Times New Roman" w:hAnsi="Times New Roman" w:cs="Times New Roman"/>
                <w:b/>
                <w:bCs/>
                <w:color w:val="000000"/>
                <w:sz w:val="27"/>
                <w:szCs w:val="27"/>
                <w:lang w:val="nl-NL"/>
              </w:rPr>
            </w:pPr>
            <w:r w:rsidRPr="007B381D">
              <w:rPr>
                <w:rFonts w:ascii="Times New Roman" w:hAnsi="Times New Roman" w:cs="Times New Roman"/>
                <w:sz w:val="27"/>
                <w:szCs w:val="27"/>
              </w:rPr>
              <w:t>Bổ sung địa chỉ nhận: Bộ Tài chính.</w:t>
            </w:r>
          </w:p>
        </w:tc>
        <w:tc>
          <w:tcPr>
            <w:tcW w:w="4253" w:type="dxa"/>
            <w:vAlign w:val="center"/>
          </w:tcPr>
          <w:p w:rsidR="00BF1A83" w:rsidRPr="007B381D" w:rsidRDefault="00BF1A83" w:rsidP="008B4E83">
            <w:pPr>
              <w:spacing w:before="120"/>
              <w:jc w:val="center"/>
              <w:rPr>
                <w:rFonts w:ascii="Times New Roman" w:hAnsi="Times New Roman" w:cs="Times New Roman"/>
                <w:b/>
                <w:sz w:val="27"/>
                <w:szCs w:val="27"/>
              </w:rPr>
            </w:pPr>
            <w:r w:rsidRPr="007B381D">
              <w:rPr>
                <w:rFonts w:ascii="Times New Roman" w:hAnsi="Times New Roman" w:cs="Times New Roman"/>
                <w:sz w:val="27"/>
                <w:szCs w:val="27"/>
              </w:rPr>
              <w:t>Sở Tài chính đã tiếp thu chỉnh sửa, bổ sung</w:t>
            </w:r>
          </w:p>
        </w:tc>
      </w:tr>
      <w:tr w:rsidR="00BF1A83" w:rsidRPr="007B381D" w:rsidTr="007B381D">
        <w:trPr>
          <w:trHeight w:val="740"/>
        </w:trPr>
        <w:tc>
          <w:tcPr>
            <w:tcW w:w="988" w:type="dxa"/>
          </w:tcPr>
          <w:p w:rsidR="00BF1A83" w:rsidRPr="007B381D" w:rsidRDefault="00BF1A83" w:rsidP="008B4E83">
            <w:pPr>
              <w:spacing w:before="120"/>
              <w:jc w:val="center"/>
              <w:rPr>
                <w:rFonts w:ascii="Times New Roman" w:hAnsi="Times New Roman" w:cs="Times New Roman"/>
                <w:b/>
                <w:sz w:val="27"/>
                <w:szCs w:val="27"/>
              </w:rPr>
            </w:pPr>
          </w:p>
        </w:tc>
        <w:tc>
          <w:tcPr>
            <w:tcW w:w="8334" w:type="dxa"/>
          </w:tcPr>
          <w:p w:rsidR="00BF1A83" w:rsidRPr="007B381D" w:rsidRDefault="00BF1A83" w:rsidP="00914740">
            <w:pPr>
              <w:ind w:firstLine="720"/>
              <w:jc w:val="both"/>
              <w:rPr>
                <w:rFonts w:ascii="Times New Roman" w:hAnsi="Times New Roman" w:cs="Times New Roman"/>
                <w:b/>
                <w:sz w:val="27"/>
                <w:szCs w:val="27"/>
              </w:rPr>
            </w:pPr>
            <w:r w:rsidRPr="007B381D">
              <w:rPr>
                <w:rFonts w:ascii="Times New Roman" w:hAnsi="Times New Roman" w:cs="Times New Roman"/>
                <w:b/>
                <w:sz w:val="27"/>
                <w:szCs w:val="27"/>
              </w:rPr>
              <w:t>3. Dự thảo Phụ lục I - Tiêu chuẩn, định mức sử dụng diện tích chuyên dùng của các cơ quan, tổ chức</w:t>
            </w:r>
          </w:p>
          <w:p w:rsidR="00BF1A83" w:rsidRPr="007B381D" w:rsidRDefault="00BF1A83" w:rsidP="00914740">
            <w:pPr>
              <w:ind w:firstLine="720"/>
              <w:jc w:val="both"/>
              <w:rPr>
                <w:rFonts w:ascii="Times New Roman" w:hAnsi="Times New Roman" w:cs="Times New Roman"/>
                <w:b/>
                <w:sz w:val="27"/>
                <w:szCs w:val="27"/>
              </w:rPr>
            </w:pPr>
            <w:r w:rsidRPr="007B381D">
              <w:rPr>
                <w:rFonts w:ascii="Times New Roman" w:hAnsi="Times New Roman" w:cs="Times New Roman"/>
                <w:sz w:val="27"/>
                <w:szCs w:val="27"/>
              </w:rPr>
              <w:t xml:space="preserve"> Điểm a  khoản 1 mục IV “</w:t>
            </w:r>
            <w:r w:rsidRPr="007B381D">
              <w:rPr>
                <w:rFonts w:ascii="Times New Roman" w:hAnsi="Times New Roman" w:cs="Times New Roman"/>
                <w:i/>
                <w:sz w:val="27"/>
                <w:szCs w:val="27"/>
              </w:rPr>
              <w:t>Chi cục Quản lý chất lượng nông lâm sản và thủy sản”</w:t>
            </w:r>
            <w:r w:rsidRPr="007B381D">
              <w:rPr>
                <w:rFonts w:ascii="Times New Roman" w:hAnsi="Times New Roman" w:cs="Times New Roman"/>
                <w:sz w:val="27"/>
                <w:szCs w:val="27"/>
              </w:rPr>
              <w:t xml:space="preserve"> đề nghị sửa lại tên cơ quan cho phù hợp sau sắp xếp do Chi cục này đã giải thể theo Quyết định số 448/QĐ-UBND ngày 22/02/2025 của UBND tỉnh.</w:t>
            </w:r>
          </w:p>
        </w:tc>
        <w:tc>
          <w:tcPr>
            <w:tcW w:w="4253" w:type="dxa"/>
            <w:vAlign w:val="center"/>
          </w:tcPr>
          <w:p w:rsidR="00BF1A83" w:rsidRPr="007B381D" w:rsidRDefault="00BF1A83" w:rsidP="008B4E83">
            <w:pPr>
              <w:spacing w:before="120"/>
              <w:jc w:val="center"/>
              <w:rPr>
                <w:rFonts w:ascii="Times New Roman" w:hAnsi="Times New Roman" w:cs="Times New Roman"/>
                <w:sz w:val="27"/>
                <w:szCs w:val="27"/>
              </w:rPr>
            </w:pPr>
            <w:r w:rsidRPr="007B381D">
              <w:rPr>
                <w:rFonts w:ascii="Times New Roman" w:hAnsi="Times New Roman" w:cs="Times New Roman"/>
                <w:sz w:val="27"/>
                <w:szCs w:val="27"/>
              </w:rPr>
              <w:t>Sở Tài chính đã tiếp thu chỉnh sửa, bổ sung</w:t>
            </w:r>
          </w:p>
        </w:tc>
      </w:tr>
      <w:tr w:rsidR="00BF1A83" w:rsidRPr="007B381D" w:rsidTr="007B381D">
        <w:trPr>
          <w:trHeight w:val="740"/>
        </w:trPr>
        <w:tc>
          <w:tcPr>
            <w:tcW w:w="988" w:type="dxa"/>
          </w:tcPr>
          <w:p w:rsidR="00BF1A83" w:rsidRPr="007B381D" w:rsidRDefault="00BF1A83" w:rsidP="008B4E83">
            <w:pPr>
              <w:spacing w:before="120"/>
              <w:jc w:val="center"/>
              <w:rPr>
                <w:rFonts w:ascii="Times New Roman" w:hAnsi="Times New Roman" w:cs="Times New Roman"/>
                <w:b/>
                <w:sz w:val="27"/>
                <w:szCs w:val="27"/>
              </w:rPr>
            </w:pPr>
          </w:p>
        </w:tc>
        <w:tc>
          <w:tcPr>
            <w:tcW w:w="8334" w:type="dxa"/>
          </w:tcPr>
          <w:p w:rsidR="00BF1A83" w:rsidRPr="007B381D" w:rsidRDefault="00BF1A83" w:rsidP="00914740">
            <w:pPr>
              <w:ind w:firstLine="720"/>
              <w:jc w:val="both"/>
              <w:rPr>
                <w:rFonts w:ascii="Times New Roman" w:hAnsi="Times New Roman" w:cs="Times New Roman"/>
                <w:b/>
                <w:sz w:val="27"/>
                <w:szCs w:val="27"/>
              </w:rPr>
            </w:pPr>
            <w:r w:rsidRPr="007B381D">
              <w:rPr>
                <w:rFonts w:ascii="Times New Roman" w:hAnsi="Times New Roman" w:cs="Times New Roman"/>
                <w:b/>
                <w:sz w:val="27"/>
                <w:szCs w:val="27"/>
              </w:rPr>
              <w:t>4. Dự thảo Phụ lục II - Tiêu chuẩn, định mức diện tích chuyên dùng cơ sở hoạt động sự nghiệp của đơn vị sự nghiệp công lập</w:t>
            </w:r>
          </w:p>
        </w:tc>
        <w:tc>
          <w:tcPr>
            <w:tcW w:w="4253" w:type="dxa"/>
            <w:vAlign w:val="center"/>
          </w:tcPr>
          <w:p w:rsidR="00BF1A83" w:rsidRPr="007B381D" w:rsidRDefault="00BF1A83" w:rsidP="008B4E83">
            <w:pPr>
              <w:spacing w:before="120"/>
              <w:jc w:val="center"/>
              <w:rPr>
                <w:rFonts w:ascii="Times New Roman" w:hAnsi="Times New Roman" w:cs="Times New Roman"/>
                <w:sz w:val="27"/>
                <w:szCs w:val="27"/>
              </w:rPr>
            </w:pPr>
          </w:p>
        </w:tc>
      </w:tr>
      <w:tr w:rsidR="00BF1A83" w:rsidRPr="007B381D" w:rsidTr="007B381D">
        <w:trPr>
          <w:trHeight w:val="740"/>
        </w:trPr>
        <w:tc>
          <w:tcPr>
            <w:tcW w:w="988" w:type="dxa"/>
          </w:tcPr>
          <w:p w:rsidR="00BF1A83" w:rsidRPr="007B381D" w:rsidRDefault="00BF1A83" w:rsidP="008B4E83">
            <w:pPr>
              <w:spacing w:before="120"/>
              <w:jc w:val="center"/>
              <w:rPr>
                <w:rFonts w:ascii="Times New Roman" w:hAnsi="Times New Roman" w:cs="Times New Roman"/>
                <w:b/>
                <w:sz w:val="27"/>
                <w:szCs w:val="27"/>
              </w:rPr>
            </w:pPr>
          </w:p>
        </w:tc>
        <w:tc>
          <w:tcPr>
            <w:tcW w:w="8334" w:type="dxa"/>
          </w:tcPr>
          <w:p w:rsidR="00BF1A83" w:rsidRPr="007B381D" w:rsidRDefault="00BF1A83" w:rsidP="00914740">
            <w:pPr>
              <w:ind w:firstLine="720"/>
              <w:jc w:val="both"/>
              <w:rPr>
                <w:rFonts w:ascii="Times New Roman" w:hAnsi="Times New Roman" w:cs="Times New Roman"/>
                <w:b/>
                <w:sz w:val="27"/>
                <w:szCs w:val="27"/>
              </w:rPr>
            </w:pPr>
            <w:r w:rsidRPr="007B381D">
              <w:rPr>
                <w:rFonts w:ascii="Times New Roman" w:hAnsi="Times New Roman" w:cs="Times New Roman"/>
                <w:b/>
                <w:sz w:val="27"/>
                <w:szCs w:val="27"/>
              </w:rPr>
              <w:t xml:space="preserve">4.1. </w:t>
            </w:r>
            <w:r w:rsidRPr="007B381D">
              <w:rPr>
                <w:rFonts w:ascii="Times New Roman" w:hAnsi="Times New Roman" w:cs="Times New Roman"/>
                <w:sz w:val="27"/>
                <w:szCs w:val="27"/>
              </w:rPr>
              <w:t>Mục 1.5 (trang 3)</w:t>
            </w:r>
            <w:r w:rsidRPr="007B381D">
              <w:rPr>
                <w:rFonts w:ascii="Times New Roman" w:hAnsi="Times New Roman" w:cs="Times New Roman"/>
                <w:b/>
                <w:sz w:val="27"/>
                <w:szCs w:val="27"/>
              </w:rPr>
              <w:t xml:space="preserve"> </w:t>
            </w:r>
            <w:r w:rsidRPr="007B381D">
              <w:rPr>
                <w:rFonts w:ascii="Times New Roman" w:hAnsi="Times New Roman" w:cs="Times New Roman"/>
                <w:sz w:val="27"/>
                <w:szCs w:val="27"/>
              </w:rPr>
              <w:t xml:space="preserve">quy định </w:t>
            </w:r>
            <w:r w:rsidRPr="007B381D">
              <w:rPr>
                <w:rFonts w:ascii="Times New Roman" w:hAnsi="Times New Roman" w:cs="Times New Roman"/>
                <w:i/>
                <w:sz w:val="27"/>
                <w:szCs w:val="27"/>
              </w:rPr>
              <w:t>“trung tâm văn hóa nghệ thuật”</w:t>
            </w:r>
            <w:r w:rsidRPr="007B381D">
              <w:rPr>
                <w:rFonts w:ascii="Times New Roman" w:hAnsi="Times New Roman" w:cs="Times New Roman"/>
                <w:sz w:val="27"/>
                <w:szCs w:val="27"/>
              </w:rPr>
              <w:t xml:space="preserve">, đề nghị sửa lại thành </w:t>
            </w:r>
            <w:r w:rsidRPr="007B381D">
              <w:rPr>
                <w:rFonts w:ascii="Times New Roman" w:hAnsi="Times New Roman" w:cs="Times New Roman"/>
                <w:i/>
                <w:sz w:val="27"/>
                <w:szCs w:val="27"/>
              </w:rPr>
              <w:t>“trung tâm văn hóa tỉnh”</w:t>
            </w:r>
            <w:r w:rsidRPr="007B381D">
              <w:rPr>
                <w:rFonts w:ascii="Times New Roman" w:hAnsi="Times New Roman" w:cs="Times New Roman"/>
                <w:sz w:val="27"/>
                <w:szCs w:val="27"/>
              </w:rPr>
              <w:t xml:space="preserve"> cho đúng với tên gọi của đơn vị theo quy định tại điểm c khoản 2 Điều 3 Quyết định số 42/2025/QĐ-UBND ngày 30/6/2025 của UBND tỉnh </w:t>
            </w:r>
            <w:r w:rsidRPr="007B381D">
              <w:rPr>
                <w:rFonts w:ascii="Times New Roman" w:hAnsi="Times New Roman" w:cs="Times New Roman"/>
                <w:iCs/>
                <w:sz w:val="27"/>
                <w:szCs w:val="27"/>
              </w:rPr>
              <w:t>quy định chức năng, nhiệm vụ, quyền hạn và cơ cấu tổ chức của Sở Văn hóa, Thể thao và Du lịch tỉnh Lạng Sơn. Đồng thời rà soát lại toàn bộ tên của các đơn vị tại Phụ lục để đảm bảo chính xác, thống nhất.</w:t>
            </w:r>
          </w:p>
        </w:tc>
        <w:tc>
          <w:tcPr>
            <w:tcW w:w="4253" w:type="dxa"/>
            <w:vAlign w:val="center"/>
          </w:tcPr>
          <w:p w:rsidR="00BF1A83" w:rsidRPr="007B381D" w:rsidRDefault="00BF1A83" w:rsidP="008B4E83">
            <w:pPr>
              <w:spacing w:before="120"/>
              <w:jc w:val="center"/>
              <w:rPr>
                <w:rFonts w:ascii="Times New Roman" w:hAnsi="Times New Roman" w:cs="Times New Roman"/>
                <w:sz w:val="27"/>
                <w:szCs w:val="27"/>
              </w:rPr>
            </w:pPr>
            <w:r w:rsidRPr="007B381D">
              <w:rPr>
                <w:rFonts w:ascii="Times New Roman" w:hAnsi="Times New Roman" w:cs="Times New Roman"/>
                <w:sz w:val="27"/>
                <w:szCs w:val="27"/>
              </w:rPr>
              <w:t>Sở Tài chính đã tiếp thu chỉnh sửa, bổ sung</w:t>
            </w:r>
          </w:p>
        </w:tc>
      </w:tr>
      <w:tr w:rsidR="00BF1A83" w:rsidRPr="007B381D" w:rsidTr="007B381D">
        <w:trPr>
          <w:trHeight w:val="740"/>
        </w:trPr>
        <w:tc>
          <w:tcPr>
            <w:tcW w:w="988" w:type="dxa"/>
          </w:tcPr>
          <w:p w:rsidR="00BF1A83" w:rsidRPr="007B381D" w:rsidRDefault="00BF1A83" w:rsidP="008B4E83">
            <w:pPr>
              <w:spacing w:before="120"/>
              <w:jc w:val="center"/>
              <w:rPr>
                <w:rFonts w:ascii="Times New Roman" w:hAnsi="Times New Roman" w:cs="Times New Roman"/>
                <w:b/>
                <w:sz w:val="27"/>
                <w:szCs w:val="27"/>
              </w:rPr>
            </w:pPr>
          </w:p>
        </w:tc>
        <w:tc>
          <w:tcPr>
            <w:tcW w:w="8334" w:type="dxa"/>
          </w:tcPr>
          <w:p w:rsidR="00BF1A83" w:rsidRPr="007B381D" w:rsidRDefault="00BF1A83" w:rsidP="00914740">
            <w:pPr>
              <w:ind w:firstLine="720"/>
              <w:jc w:val="both"/>
              <w:rPr>
                <w:rFonts w:ascii="Times New Roman" w:hAnsi="Times New Roman" w:cs="Times New Roman"/>
                <w:b/>
                <w:sz w:val="27"/>
                <w:szCs w:val="27"/>
              </w:rPr>
            </w:pPr>
            <w:r w:rsidRPr="007B381D">
              <w:rPr>
                <w:rFonts w:ascii="Times New Roman" w:hAnsi="Times New Roman" w:cs="Times New Roman"/>
                <w:b/>
                <w:sz w:val="27"/>
                <w:szCs w:val="27"/>
                <w:lang w:val="sv-SE"/>
              </w:rPr>
              <w:t>5. Nguồn tài chính, nguồn nhân lực; việc thực hiện phân cấp, thực hiện nhiệm vụ quyền hạn được phân cấp</w:t>
            </w:r>
          </w:p>
          <w:p w:rsidR="00BF1A83" w:rsidRPr="007B381D" w:rsidRDefault="00BF1A83" w:rsidP="00914740">
            <w:pPr>
              <w:ind w:firstLine="720"/>
              <w:jc w:val="both"/>
              <w:rPr>
                <w:rFonts w:ascii="Times New Roman" w:hAnsi="Times New Roman" w:cs="Times New Roman"/>
                <w:b/>
                <w:sz w:val="27"/>
                <w:szCs w:val="27"/>
                <w:lang w:val="sv-SE"/>
              </w:rPr>
            </w:pPr>
            <w:r w:rsidRPr="007B381D">
              <w:rPr>
                <w:rFonts w:ascii="Times New Roman" w:hAnsi="Times New Roman" w:cs="Times New Roman"/>
                <w:sz w:val="27"/>
                <w:szCs w:val="27"/>
                <w:lang w:val="fi-FI"/>
              </w:rPr>
              <w:t>Nội dung trong hồ sơ dự thảo chưa có sự đánh giá về việc đảm bảo thực hiện việc phân cấp, đề nghị cơ quan soạn thảo bổ sung.</w:t>
            </w:r>
          </w:p>
        </w:tc>
        <w:tc>
          <w:tcPr>
            <w:tcW w:w="4253" w:type="dxa"/>
            <w:vAlign w:val="center"/>
          </w:tcPr>
          <w:p w:rsidR="00BF1A83" w:rsidRPr="007B381D" w:rsidRDefault="00BF1A83" w:rsidP="008B4E83">
            <w:pPr>
              <w:spacing w:before="120"/>
              <w:jc w:val="center"/>
              <w:rPr>
                <w:rFonts w:ascii="Times New Roman" w:hAnsi="Times New Roman" w:cs="Times New Roman"/>
                <w:sz w:val="27"/>
                <w:szCs w:val="27"/>
              </w:rPr>
            </w:pPr>
            <w:r w:rsidRPr="007B381D">
              <w:rPr>
                <w:rFonts w:ascii="Times New Roman" w:hAnsi="Times New Roman" w:cs="Times New Roman"/>
                <w:sz w:val="27"/>
                <w:szCs w:val="27"/>
              </w:rPr>
              <w:t>Sở Tài chính đã tiếp thu chỉnh sửa, bổ sung</w:t>
            </w:r>
          </w:p>
        </w:tc>
      </w:tr>
      <w:tr w:rsidR="00BF1A83" w:rsidRPr="007B381D" w:rsidTr="007B381D">
        <w:trPr>
          <w:trHeight w:val="740"/>
        </w:trPr>
        <w:tc>
          <w:tcPr>
            <w:tcW w:w="988" w:type="dxa"/>
          </w:tcPr>
          <w:p w:rsidR="00BF1A83" w:rsidRPr="007B381D" w:rsidRDefault="00BF1A83" w:rsidP="008B4E83">
            <w:pPr>
              <w:spacing w:before="120"/>
              <w:jc w:val="center"/>
              <w:rPr>
                <w:rFonts w:ascii="Times New Roman" w:hAnsi="Times New Roman" w:cs="Times New Roman"/>
                <w:b/>
                <w:sz w:val="27"/>
                <w:szCs w:val="27"/>
              </w:rPr>
            </w:pPr>
          </w:p>
        </w:tc>
        <w:tc>
          <w:tcPr>
            <w:tcW w:w="8334" w:type="dxa"/>
          </w:tcPr>
          <w:p w:rsidR="00BF1A83" w:rsidRPr="007B381D" w:rsidRDefault="00BF1A83" w:rsidP="00914740">
            <w:pPr>
              <w:ind w:firstLine="720"/>
              <w:jc w:val="both"/>
              <w:rPr>
                <w:rFonts w:ascii="Times New Roman" w:hAnsi="Times New Roman" w:cs="Times New Roman"/>
                <w:b/>
                <w:sz w:val="27"/>
                <w:szCs w:val="27"/>
                <w:lang w:val="it-IT"/>
              </w:rPr>
            </w:pPr>
            <w:r w:rsidRPr="007B381D">
              <w:rPr>
                <w:rFonts w:ascii="Times New Roman" w:hAnsi="Times New Roman" w:cs="Times New Roman"/>
                <w:b/>
                <w:sz w:val="27"/>
                <w:szCs w:val="27"/>
                <w:lang w:val="sv-SE"/>
              </w:rPr>
              <w:t xml:space="preserve">6. </w:t>
            </w:r>
            <w:r w:rsidRPr="007B381D">
              <w:rPr>
                <w:rFonts w:ascii="Times New Roman" w:hAnsi="Times New Roman" w:cs="Times New Roman"/>
                <w:b/>
                <w:sz w:val="27"/>
                <w:szCs w:val="27"/>
                <w:lang w:val="vi-VN"/>
              </w:rPr>
              <w:t xml:space="preserve">Về ngôn ngữ, thể thức, kỹ thuật trình bày </w:t>
            </w:r>
            <w:r w:rsidRPr="007B381D">
              <w:rPr>
                <w:rFonts w:ascii="Times New Roman" w:hAnsi="Times New Roman" w:cs="Times New Roman"/>
                <w:b/>
                <w:sz w:val="27"/>
                <w:szCs w:val="27"/>
                <w:lang w:val="it-IT"/>
              </w:rPr>
              <w:t>và trình tự, thủ tục soạn thảo văn bản</w:t>
            </w:r>
          </w:p>
          <w:p w:rsidR="00BF1A83" w:rsidRPr="007B381D" w:rsidRDefault="00BF1A83" w:rsidP="00914740">
            <w:pPr>
              <w:ind w:firstLine="567"/>
              <w:jc w:val="both"/>
              <w:rPr>
                <w:rFonts w:ascii="Times New Roman" w:hAnsi="Times New Roman" w:cs="Times New Roman"/>
                <w:sz w:val="27"/>
                <w:szCs w:val="27"/>
                <w:lang w:val="fi-FI"/>
              </w:rPr>
            </w:pPr>
            <w:r w:rsidRPr="007B381D">
              <w:rPr>
                <w:rFonts w:ascii="Times New Roman" w:hAnsi="Times New Roman" w:cs="Times New Roman"/>
                <w:sz w:val="27"/>
                <w:szCs w:val="27"/>
                <w:lang w:val="fi-FI"/>
              </w:rPr>
              <w:t>Đề nghị cơ quan soạn thảo rà soát lại toàn bộ thể thức, kỹ thuật trình bày tại dự thảo (lỗi chính tả, viết tắt, việc trích dẫn số ký hiệu của Quyết định ban hành phụ lục…)</w:t>
            </w:r>
          </w:p>
          <w:p w:rsidR="00BF1A83" w:rsidRPr="007B381D" w:rsidRDefault="00BF1A83" w:rsidP="00914740">
            <w:pPr>
              <w:ind w:firstLine="720"/>
              <w:jc w:val="both"/>
              <w:rPr>
                <w:rFonts w:ascii="Times New Roman" w:hAnsi="Times New Roman" w:cs="Times New Roman"/>
                <w:b/>
                <w:sz w:val="27"/>
                <w:szCs w:val="27"/>
                <w:lang w:val="nl-NL"/>
              </w:rPr>
            </w:pPr>
            <w:r w:rsidRPr="007B381D">
              <w:rPr>
                <w:rFonts w:ascii="Times New Roman" w:eastAsia="Calibri" w:hAnsi="Times New Roman" w:cs="Times New Roman"/>
                <w:sz w:val="27"/>
                <w:szCs w:val="27"/>
                <w:lang w:val="sv-SE"/>
              </w:rPr>
              <w:t>Cơ quan chủ trì soạn thảo đã thực hiện các bước xây dựng văn bản theo quy trình, thủ tục rút gọn quy định tại Luật Ban hành văn bản quy phạm pháp luật năm 2025 (đã sửa đổi, bổ sung) và các văn bản hướng dẫn thi hành.</w:t>
            </w:r>
            <w:r w:rsidRPr="007B381D">
              <w:rPr>
                <w:rFonts w:ascii="Times New Roman" w:hAnsi="Times New Roman" w:cs="Times New Roman"/>
                <w:b/>
                <w:sz w:val="27"/>
                <w:szCs w:val="27"/>
              </w:rPr>
              <w:t xml:space="preserve"> </w:t>
            </w:r>
            <w:r w:rsidRPr="007B381D">
              <w:rPr>
                <w:rFonts w:ascii="Times New Roman" w:eastAsia="Calibri" w:hAnsi="Times New Roman" w:cs="Times New Roman"/>
                <w:sz w:val="27"/>
                <w:szCs w:val="27"/>
                <w:lang w:val="sv-SE"/>
              </w:rPr>
              <w:t>Đề nghị cơ quan soạn thảo tiếp tục nghiên cứu, tiếp thu các ý kiến góp ý, hoàn thiện dự thảo trước khi trình UBND tỉnh.</w:t>
            </w:r>
          </w:p>
        </w:tc>
        <w:tc>
          <w:tcPr>
            <w:tcW w:w="4253" w:type="dxa"/>
            <w:vAlign w:val="center"/>
          </w:tcPr>
          <w:p w:rsidR="00BF1A83" w:rsidRPr="007B381D" w:rsidRDefault="00BF1A83" w:rsidP="008B4E83">
            <w:pPr>
              <w:spacing w:before="120"/>
              <w:jc w:val="center"/>
              <w:rPr>
                <w:rFonts w:ascii="Times New Roman" w:hAnsi="Times New Roman" w:cs="Times New Roman"/>
                <w:sz w:val="27"/>
                <w:szCs w:val="27"/>
              </w:rPr>
            </w:pPr>
            <w:r w:rsidRPr="007B381D">
              <w:rPr>
                <w:rFonts w:ascii="Times New Roman" w:hAnsi="Times New Roman" w:cs="Times New Roman"/>
                <w:sz w:val="27"/>
                <w:szCs w:val="27"/>
              </w:rPr>
              <w:t>Sở Tài chính đã tiếp thu chỉnh sửa, bổ sung</w:t>
            </w:r>
          </w:p>
        </w:tc>
      </w:tr>
    </w:tbl>
    <w:p w:rsidR="000D73CD" w:rsidRPr="002836CC" w:rsidRDefault="000D73CD" w:rsidP="009A4956">
      <w:pPr>
        <w:spacing w:after="0" w:line="240" w:lineRule="auto"/>
        <w:jc w:val="center"/>
        <w:rPr>
          <w:rFonts w:ascii="Times New Roman" w:hAnsi="Times New Roman" w:cs="Times New Roman"/>
          <w:sz w:val="28"/>
          <w:szCs w:val="28"/>
        </w:rPr>
      </w:pPr>
    </w:p>
    <w:sectPr w:rsidR="000D73CD" w:rsidRPr="002836CC" w:rsidSect="001531E7">
      <w:headerReference w:type="default" r:id="rId8"/>
      <w:pgSz w:w="15840" w:h="12240" w:orient="landscape"/>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3CC5" w:rsidRDefault="00743CC5" w:rsidP="00AB59C5">
      <w:pPr>
        <w:spacing w:after="0" w:line="240" w:lineRule="auto"/>
      </w:pPr>
      <w:r>
        <w:separator/>
      </w:r>
    </w:p>
  </w:endnote>
  <w:endnote w:type="continuationSeparator" w:id="0">
    <w:p w:rsidR="00743CC5" w:rsidRDefault="00743CC5" w:rsidP="00AB5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3CC5" w:rsidRDefault="00743CC5" w:rsidP="00AB59C5">
      <w:pPr>
        <w:spacing w:after="0" w:line="240" w:lineRule="auto"/>
      </w:pPr>
      <w:r>
        <w:separator/>
      </w:r>
    </w:p>
  </w:footnote>
  <w:footnote w:type="continuationSeparator" w:id="0">
    <w:p w:rsidR="00743CC5" w:rsidRDefault="00743CC5" w:rsidP="00AB59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4919550"/>
      <w:docPartObj>
        <w:docPartGallery w:val="Page Numbers (Top of Page)"/>
        <w:docPartUnique/>
      </w:docPartObj>
    </w:sdtPr>
    <w:sdtEndPr>
      <w:rPr>
        <w:rFonts w:ascii="Times New Roman" w:hAnsi="Times New Roman" w:cs="Times New Roman"/>
        <w:noProof/>
        <w:sz w:val="28"/>
        <w:szCs w:val="28"/>
      </w:rPr>
    </w:sdtEndPr>
    <w:sdtContent>
      <w:p w:rsidR="00AB59C5" w:rsidRPr="00AB59C5" w:rsidRDefault="00AB59C5">
        <w:pPr>
          <w:pStyle w:val="Header"/>
          <w:jc w:val="center"/>
          <w:rPr>
            <w:rFonts w:ascii="Times New Roman" w:hAnsi="Times New Roman" w:cs="Times New Roman"/>
            <w:sz w:val="28"/>
            <w:szCs w:val="28"/>
          </w:rPr>
        </w:pPr>
        <w:r w:rsidRPr="00AB59C5">
          <w:rPr>
            <w:rFonts w:ascii="Times New Roman" w:hAnsi="Times New Roman" w:cs="Times New Roman"/>
            <w:sz w:val="28"/>
            <w:szCs w:val="28"/>
          </w:rPr>
          <w:fldChar w:fldCharType="begin"/>
        </w:r>
        <w:r w:rsidRPr="00AB59C5">
          <w:rPr>
            <w:rFonts w:ascii="Times New Roman" w:hAnsi="Times New Roman" w:cs="Times New Roman"/>
            <w:sz w:val="28"/>
            <w:szCs w:val="28"/>
          </w:rPr>
          <w:instrText xml:space="preserve"> PAGE   \* MERGEFORMAT </w:instrText>
        </w:r>
        <w:r w:rsidRPr="00AB59C5">
          <w:rPr>
            <w:rFonts w:ascii="Times New Roman" w:hAnsi="Times New Roman" w:cs="Times New Roman"/>
            <w:sz w:val="28"/>
            <w:szCs w:val="28"/>
          </w:rPr>
          <w:fldChar w:fldCharType="separate"/>
        </w:r>
        <w:r w:rsidR="0053429F">
          <w:rPr>
            <w:rFonts w:ascii="Times New Roman" w:hAnsi="Times New Roman" w:cs="Times New Roman"/>
            <w:noProof/>
            <w:sz w:val="28"/>
            <w:szCs w:val="28"/>
          </w:rPr>
          <w:t>2</w:t>
        </w:r>
        <w:r w:rsidRPr="00AB59C5">
          <w:rPr>
            <w:rFonts w:ascii="Times New Roman" w:hAnsi="Times New Roman" w:cs="Times New Roman"/>
            <w:noProof/>
            <w:sz w:val="28"/>
            <w:szCs w:val="28"/>
          </w:rPr>
          <w:fldChar w:fldCharType="end"/>
        </w:r>
      </w:p>
    </w:sdtContent>
  </w:sdt>
  <w:p w:rsidR="00AB59C5" w:rsidRDefault="00AB5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48A8"/>
    <w:multiLevelType w:val="hybridMultilevel"/>
    <w:tmpl w:val="B57AB66C"/>
    <w:lvl w:ilvl="0" w:tplc="B1988182">
      <w:start w:val="1"/>
      <w:numFmt w:val="upp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8C6FCF"/>
    <w:multiLevelType w:val="hybridMultilevel"/>
    <w:tmpl w:val="8688A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E7763A"/>
    <w:multiLevelType w:val="hybridMultilevel"/>
    <w:tmpl w:val="FAC894A0"/>
    <w:lvl w:ilvl="0" w:tplc="776CC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9736432">
    <w:abstractNumId w:val="0"/>
  </w:num>
  <w:num w:numId="2" w16cid:durableId="1954049127">
    <w:abstractNumId w:val="1"/>
  </w:num>
  <w:num w:numId="3" w16cid:durableId="21085780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7FB1"/>
    <w:rsid w:val="00011CE2"/>
    <w:rsid w:val="000325F6"/>
    <w:rsid w:val="000B55B3"/>
    <w:rsid w:val="000D0ACC"/>
    <w:rsid w:val="000D73CD"/>
    <w:rsid w:val="000F6C1E"/>
    <w:rsid w:val="00103379"/>
    <w:rsid w:val="00117836"/>
    <w:rsid w:val="001531E7"/>
    <w:rsid w:val="00160FEB"/>
    <w:rsid w:val="001727EE"/>
    <w:rsid w:val="00186A32"/>
    <w:rsid w:val="00203E17"/>
    <w:rsid w:val="002836CC"/>
    <w:rsid w:val="002A1A85"/>
    <w:rsid w:val="00341381"/>
    <w:rsid w:val="0036561F"/>
    <w:rsid w:val="0038019C"/>
    <w:rsid w:val="00382807"/>
    <w:rsid w:val="003A4119"/>
    <w:rsid w:val="003B60CB"/>
    <w:rsid w:val="003C79A2"/>
    <w:rsid w:val="003E64E1"/>
    <w:rsid w:val="003F1BDC"/>
    <w:rsid w:val="004100E2"/>
    <w:rsid w:val="00417156"/>
    <w:rsid w:val="00456A83"/>
    <w:rsid w:val="004F1327"/>
    <w:rsid w:val="00500715"/>
    <w:rsid w:val="0053429F"/>
    <w:rsid w:val="005748B7"/>
    <w:rsid w:val="005C05FF"/>
    <w:rsid w:val="005D7254"/>
    <w:rsid w:val="005E5B2D"/>
    <w:rsid w:val="005F7020"/>
    <w:rsid w:val="00602D72"/>
    <w:rsid w:val="00670E85"/>
    <w:rsid w:val="006B0937"/>
    <w:rsid w:val="006B3436"/>
    <w:rsid w:val="006E0544"/>
    <w:rsid w:val="006F14F9"/>
    <w:rsid w:val="00743CC5"/>
    <w:rsid w:val="007A453C"/>
    <w:rsid w:val="007B14C3"/>
    <w:rsid w:val="007B381D"/>
    <w:rsid w:val="007F33EA"/>
    <w:rsid w:val="00814E71"/>
    <w:rsid w:val="00821278"/>
    <w:rsid w:val="00833C4A"/>
    <w:rsid w:val="00834ADD"/>
    <w:rsid w:val="0083730A"/>
    <w:rsid w:val="008602EF"/>
    <w:rsid w:val="008B4E83"/>
    <w:rsid w:val="0090653B"/>
    <w:rsid w:val="0091061D"/>
    <w:rsid w:val="00914740"/>
    <w:rsid w:val="00917206"/>
    <w:rsid w:val="009425D7"/>
    <w:rsid w:val="009534A4"/>
    <w:rsid w:val="009705ED"/>
    <w:rsid w:val="009A4956"/>
    <w:rsid w:val="009A49D8"/>
    <w:rsid w:val="009C50C9"/>
    <w:rsid w:val="00A024C5"/>
    <w:rsid w:val="00A32CAE"/>
    <w:rsid w:val="00A77CD0"/>
    <w:rsid w:val="00AB59C5"/>
    <w:rsid w:val="00AD7689"/>
    <w:rsid w:val="00AE033A"/>
    <w:rsid w:val="00B03760"/>
    <w:rsid w:val="00B243A5"/>
    <w:rsid w:val="00B605B8"/>
    <w:rsid w:val="00B808A6"/>
    <w:rsid w:val="00B90EF4"/>
    <w:rsid w:val="00BA5F80"/>
    <w:rsid w:val="00BC4225"/>
    <w:rsid w:val="00BF1A83"/>
    <w:rsid w:val="00BF1B5B"/>
    <w:rsid w:val="00C36A0B"/>
    <w:rsid w:val="00D07F5D"/>
    <w:rsid w:val="00D445F6"/>
    <w:rsid w:val="00D529B8"/>
    <w:rsid w:val="00D5554E"/>
    <w:rsid w:val="00D57621"/>
    <w:rsid w:val="00D7058F"/>
    <w:rsid w:val="00D81DBE"/>
    <w:rsid w:val="00D83C5D"/>
    <w:rsid w:val="00E379F5"/>
    <w:rsid w:val="00E51EE8"/>
    <w:rsid w:val="00EB62DA"/>
    <w:rsid w:val="00EC4F6A"/>
    <w:rsid w:val="00EC7FB1"/>
    <w:rsid w:val="00F04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BB899"/>
  <w15:docId w15:val="{77CB2F18-F0A1-4524-9716-BF2D9916B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7F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48B7"/>
    <w:pPr>
      <w:ind w:left="720"/>
      <w:contextualSpacing/>
    </w:pPr>
  </w:style>
  <w:style w:type="paragraph" w:styleId="NormalWeb">
    <w:name w:val="Normal (Web)"/>
    <w:basedOn w:val="Normal"/>
    <w:uiPriority w:val="99"/>
    <w:unhideWhenUsed/>
    <w:rsid w:val="0082127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qFormat/>
    <w:rsid w:val="00AB59C5"/>
    <w:rPr>
      <w:b/>
      <w:bCs/>
    </w:rPr>
  </w:style>
  <w:style w:type="character" w:styleId="Emphasis">
    <w:name w:val="Emphasis"/>
    <w:basedOn w:val="DefaultParagraphFont"/>
    <w:uiPriority w:val="20"/>
    <w:qFormat/>
    <w:rsid w:val="00AB59C5"/>
    <w:rPr>
      <w:i/>
      <w:iCs/>
    </w:rPr>
  </w:style>
  <w:style w:type="paragraph" w:styleId="Header">
    <w:name w:val="header"/>
    <w:basedOn w:val="Normal"/>
    <w:link w:val="HeaderChar"/>
    <w:uiPriority w:val="99"/>
    <w:unhideWhenUsed/>
    <w:rsid w:val="00AB59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9C5"/>
  </w:style>
  <w:style w:type="paragraph" w:styleId="Footer">
    <w:name w:val="footer"/>
    <w:basedOn w:val="Normal"/>
    <w:link w:val="FooterChar"/>
    <w:uiPriority w:val="99"/>
    <w:unhideWhenUsed/>
    <w:rsid w:val="00AB59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9C5"/>
  </w:style>
  <w:style w:type="paragraph" w:styleId="FootnoteText">
    <w:name w:val="footnote text"/>
    <w:basedOn w:val="Normal"/>
    <w:link w:val="FootnoteTextChar"/>
    <w:unhideWhenUsed/>
    <w:rsid w:val="00602D72"/>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rsid w:val="00602D72"/>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92365">
      <w:bodyDiv w:val="1"/>
      <w:marLeft w:val="0"/>
      <w:marRight w:val="0"/>
      <w:marTop w:val="0"/>
      <w:marBottom w:val="0"/>
      <w:divBdr>
        <w:top w:val="none" w:sz="0" w:space="0" w:color="auto"/>
        <w:left w:val="none" w:sz="0" w:space="0" w:color="auto"/>
        <w:bottom w:val="none" w:sz="0" w:space="0" w:color="auto"/>
        <w:right w:val="none" w:sz="0" w:space="0" w:color="auto"/>
      </w:divBdr>
    </w:div>
    <w:div w:id="508061626">
      <w:bodyDiv w:val="1"/>
      <w:marLeft w:val="0"/>
      <w:marRight w:val="0"/>
      <w:marTop w:val="0"/>
      <w:marBottom w:val="0"/>
      <w:divBdr>
        <w:top w:val="none" w:sz="0" w:space="0" w:color="auto"/>
        <w:left w:val="none" w:sz="0" w:space="0" w:color="auto"/>
        <w:bottom w:val="none" w:sz="0" w:space="0" w:color="auto"/>
        <w:right w:val="none" w:sz="0" w:space="0" w:color="auto"/>
      </w:divBdr>
    </w:div>
    <w:div w:id="642201324">
      <w:bodyDiv w:val="1"/>
      <w:marLeft w:val="0"/>
      <w:marRight w:val="0"/>
      <w:marTop w:val="0"/>
      <w:marBottom w:val="0"/>
      <w:divBdr>
        <w:top w:val="none" w:sz="0" w:space="0" w:color="auto"/>
        <w:left w:val="none" w:sz="0" w:space="0" w:color="auto"/>
        <w:bottom w:val="none" w:sz="0" w:space="0" w:color="auto"/>
        <w:right w:val="none" w:sz="0" w:space="0" w:color="auto"/>
      </w:divBdr>
    </w:div>
    <w:div w:id="111544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7CD5B-6BA8-4457-BC57-38B6674D1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1260</Words>
  <Characters>7184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Nong Van</dc:creator>
  <cp:keywords/>
  <dc:description/>
  <cp:lastModifiedBy>Administrator</cp:lastModifiedBy>
  <cp:revision>43</cp:revision>
  <cp:lastPrinted>2025-08-25T04:23:00Z</cp:lastPrinted>
  <dcterms:created xsi:type="dcterms:W3CDTF">2025-05-05T00:34:00Z</dcterms:created>
  <dcterms:modified xsi:type="dcterms:W3CDTF">2025-08-25T06:39:00Z</dcterms:modified>
</cp:coreProperties>
</file>